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E2953BE" w14:textId="338E75F3" w:rsidR="00972DF0" w:rsidRPr="00DB128C"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DB128C">
        <w:rPr>
          <w:rFonts w:asciiTheme="minorHAnsi" w:hAnsiTheme="minorHAnsi" w:cstheme="minorHAnsi"/>
          <w:szCs w:val="24"/>
        </w:rPr>
        <w:t xml:space="preserve">Investigação da prática de dumping nas exportações para o Brasil de </w:t>
      </w:r>
      <w:r w:rsidR="0049627D">
        <w:rPr>
          <w:rFonts w:asciiTheme="minorHAnsi" w:hAnsiTheme="minorHAnsi" w:cstheme="minorHAnsi"/>
          <w:szCs w:val="24"/>
        </w:rPr>
        <w:t>seringas descartáveis</w:t>
      </w:r>
      <w:r w:rsidR="0049627D" w:rsidRPr="00E6797A">
        <w:rPr>
          <w:rFonts w:asciiTheme="minorHAnsi" w:hAnsiTheme="minorHAnsi" w:cstheme="minorHAnsi"/>
          <w:szCs w:val="24"/>
        </w:rPr>
        <w:t>,</w:t>
      </w:r>
      <w:r w:rsidR="0049627D" w:rsidRPr="00E6797A">
        <w:rPr>
          <w:rFonts w:asciiTheme="minorHAnsi" w:hAnsiTheme="minorHAnsi" w:cstheme="minorHAnsi"/>
          <w:color w:val="FF0000"/>
          <w:szCs w:val="24"/>
        </w:rPr>
        <w:t xml:space="preserve"> </w:t>
      </w:r>
      <w:r w:rsidR="0049627D" w:rsidRPr="00E6797A">
        <w:rPr>
          <w:rFonts w:asciiTheme="minorHAnsi" w:hAnsiTheme="minorHAnsi" w:cstheme="minorHAnsi"/>
          <w:szCs w:val="24"/>
        </w:rPr>
        <w:t xml:space="preserve">comumente </w:t>
      </w:r>
      <w:r w:rsidR="0049627D" w:rsidRPr="00FD043A">
        <w:rPr>
          <w:rFonts w:asciiTheme="minorHAnsi" w:hAnsiTheme="minorHAnsi" w:cstheme="minorHAnsi"/>
          <w:szCs w:val="24"/>
        </w:rPr>
        <w:t>classificadas nos subitens 9018.31.11 e 9018.31.19 da Nomenclatura Comum do Mercosul – NCM,</w:t>
      </w:r>
      <w:r w:rsidR="0049627D" w:rsidRPr="00E6797A">
        <w:rPr>
          <w:rFonts w:asciiTheme="minorHAnsi" w:hAnsiTheme="minorHAnsi" w:cstheme="minorHAnsi"/>
          <w:szCs w:val="24"/>
        </w:rPr>
        <w:t xml:space="preserve"> originárias d</w:t>
      </w:r>
      <w:r w:rsidR="0049627D">
        <w:rPr>
          <w:rFonts w:asciiTheme="minorHAnsi" w:hAnsiTheme="minorHAnsi" w:cstheme="minorHAnsi"/>
          <w:szCs w:val="24"/>
        </w:rPr>
        <w:t>a Índia e do Paraguai</w:t>
      </w:r>
      <w:r w:rsidRPr="00DB128C">
        <w:rPr>
          <w:rFonts w:asciiTheme="minorHAnsi" w:hAnsiTheme="minorHAnsi" w:cstheme="minorHAnsi"/>
          <w:szCs w:val="24"/>
        </w:rPr>
        <w:t>, e de dano à indústria doméstica decorrente de tal prática</w:t>
      </w:r>
      <w:r w:rsidR="00033448" w:rsidRPr="00DB128C">
        <w:rPr>
          <w:rFonts w:asciiTheme="minorHAnsi" w:hAnsiTheme="minorHAnsi" w:cstheme="minorHAnsi"/>
          <w:szCs w:val="24"/>
        </w:rPr>
        <w:t>.</w:t>
      </w: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05E58F4" w14:textId="77777777" w:rsidR="00294D49" w:rsidRDefault="00294D4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A9A44EF" w14:textId="77777777" w:rsidR="00294D49" w:rsidRDefault="00294D4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C8DE174" w14:textId="77777777" w:rsidR="00294D49" w:rsidRDefault="00294D4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6792025" w14:textId="77777777" w:rsidR="00294D49" w:rsidRPr="00DB128C" w:rsidRDefault="00294D4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A07028D" w14:textId="3FC49068" w:rsidR="004D0925" w:rsidRPr="00DB128C" w:rsidRDefault="004D0925"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bookmarkStart w:id="1" w:name="_Hlk79508459"/>
      <w:r w:rsidRPr="00DB128C">
        <w:rPr>
          <w:rFonts w:asciiTheme="minorHAnsi" w:hAnsiTheme="minorHAnsi" w:cstheme="minorHAnsi"/>
          <w:szCs w:val="24"/>
        </w:rPr>
        <w:t>Processos SEI n</w:t>
      </w:r>
      <w:r w:rsidRPr="00DB128C">
        <w:rPr>
          <w:rFonts w:asciiTheme="minorHAnsi" w:hAnsiTheme="minorHAnsi" w:cstheme="minorHAnsi"/>
          <w:szCs w:val="24"/>
          <w:u w:val="single"/>
          <w:vertAlign w:val="superscript"/>
        </w:rPr>
        <w:t>os</w:t>
      </w:r>
      <w:r w:rsidRPr="00DB128C">
        <w:rPr>
          <w:rFonts w:asciiTheme="minorHAnsi" w:hAnsiTheme="minorHAnsi" w:cstheme="minorHAnsi"/>
          <w:szCs w:val="24"/>
        </w:rPr>
        <w:t xml:space="preserve"> </w:t>
      </w:r>
      <w:bookmarkEnd w:id="0"/>
      <w:bookmarkEnd w:id="1"/>
      <w:r w:rsidR="0049627D" w:rsidRPr="00FD043A">
        <w:rPr>
          <w:rFonts w:asciiTheme="minorHAnsi" w:hAnsiTheme="minorHAnsi" w:cstheme="minorHAnsi"/>
          <w:szCs w:val="24"/>
        </w:rPr>
        <w:t>19972.000194/2025-41</w:t>
      </w:r>
      <w:r w:rsidR="0049627D">
        <w:rPr>
          <w:rFonts w:asciiTheme="minorHAnsi" w:hAnsiTheme="minorHAnsi" w:cstheme="minorHAnsi"/>
          <w:szCs w:val="24"/>
        </w:rPr>
        <w:t xml:space="preserve"> (</w:t>
      </w:r>
      <w:r w:rsidR="0049627D" w:rsidRPr="00FD043A">
        <w:rPr>
          <w:rFonts w:asciiTheme="minorHAnsi" w:hAnsiTheme="minorHAnsi" w:cstheme="minorHAnsi"/>
          <w:szCs w:val="24"/>
        </w:rPr>
        <w:t>restrito</w:t>
      </w:r>
      <w:r w:rsidR="0049627D">
        <w:rPr>
          <w:rFonts w:asciiTheme="minorHAnsi" w:hAnsiTheme="minorHAnsi" w:cstheme="minorHAnsi"/>
          <w:szCs w:val="24"/>
        </w:rPr>
        <w:t>)</w:t>
      </w:r>
      <w:r w:rsidR="0049627D" w:rsidRPr="00FD043A">
        <w:rPr>
          <w:rFonts w:asciiTheme="minorHAnsi" w:hAnsiTheme="minorHAnsi" w:cstheme="minorHAnsi"/>
          <w:szCs w:val="24"/>
        </w:rPr>
        <w:t xml:space="preserve"> e</w:t>
      </w:r>
      <w:r w:rsidR="0049627D" w:rsidRPr="00FD043A">
        <w:rPr>
          <w:rFonts w:asciiTheme="minorHAnsi" w:hAnsiTheme="minorHAnsi" w:cstheme="minorHAnsi"/>
          <w:color w:val="FF0000"/>
          <w:szCs w:val="24"/>
        </w:rPr>
        <w:t xml:space="preserve"> </w:t>
      </w:r>
      <w:r w:rsidR="0049627D" w:rsidRPr="00FD043A">
        <w:rPr>
          <w:rFonts w:asciiTheme="minorHAnsi" w:hAnsiTheme="minorHAnsi" w:cstheme="minorHAnsi"/>
          <w:szCs w:val="24"/>
        </w:rPr>
        <w:t xml:space="preserve">19972.000193/2025-04 </w:t>
      </w:r>
      <w:r w:rsidR="0049627D">
        <w:rPr>
          <w:rFonts w:asciiTheme="minorHAnsi" w:hAnsiTheme="minorHAnsi" w:cstheme="minorHAnsi"/>
          <w:szCs w:val="24"/>
        </w:rPr>
        <w:t>(</w:t>
      </w:r>
      <w:r w:rsidR="0049627D" w:rsidRPr="00FD043A">
        <w:rPr>
          <w:rFonts w:asciiTheme="minorHAnsi" w:hAnsiTheme="minorHAnsi" w:cstheme="minorHAnsi"/>
          <w:szCs w:val="24"/>
        </w:rPr>
        <w:t>confidencial</w:t>
      </w:r>
      <w:r w:rsidR="0049627D">
        <w:rPr>
          <w:rFonts w:asciiTheme="minorHAnsi" w:hAnsiTheme="minorHAnsi" w:cstheme="minorHAnsi"/>
          <w:szCs w:val="24"/>
        </w:rPr>
        <w:t>)</w:t>
      </w:r>
    </w:p>
    <w:p w14:paraId="2DC95ED8" w14:textId="040C76ED" w:rsidR="00972DF0" w:rsidRDefault="00033448" w:rsidP="0049627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DB128C">
        <w:rPr>
          <w:rFonts w:asciiTheme="minorHAnsi" w:hAnsiTheme="minorHAnsi" w:cstheme="minorHAnsi"/>
          <w:szCs w:val="24"/>
        </w:rPr>
        <w:t>Contato: (+55 61) 2027-</w:t>
      </w:r>
      <w:r w:rsidR="0049627D">
        <w:rPr>
          <w:rFonts w:asciiTheme="minorHAnsi" w:hAnsiTheme="minorHAnsi" w:cstheme="minorHAnsi"/>
          <w:szCs w:val="24"/>
        </w:rPr>
        <w:t>7770</w:t>
      </w:r>
      <w:r w:rsidR="0049627D" w:rsidRPr="00E6797A">
        <w:rPr>
          <w:rFonts w:asciiTheme="minorHAnsi" w:hAnsiTheme="minorHAnsi" w:cstheme="minorHAnsi"/>
          <w:szCs w:val="24"/>
        </w:rPr>
        <w:t xml:space="preserve"> ou </w:t>
      </w:r>
      <w:hyperlink r:id="rId12" w:history="1">
        <w:r w:rsidR="0049627D" w:rsidRPr="00863889">
          <w:rPr>
            <w:rStyle w:val="Hyperlink"/>
            <w:rFonts w:asciiTheme="minorHAnsi" w:hAnsiTheme="minorHAnsi" w:cstheme="minorHAnsi"/>
            <w:szCs w:val="24"/>
          </w:rPr>
          <w:t>seringas@mdic.gov.br</w:t>
        </w:r>
      </w:hyperlink>
    </w:p>
    <w:p w14:paraId="671607F5" w14:textId="77777777" w:rsidR="0049627D" w:rsidRPr="00DB128C" w:rsidRDefault="0049627D" w:rsidP="0049627D">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2" w:name="_Toc340425356"/>
      <w:r w:rsidR="00972DF0" w:rsidRPr="00DB128C">
        <w:rPr>
          <w:rFonts w:asciiTheme="minorHAnsi" w:hAnsiTheme="minorHAnsi" w:cstheme="minorHAnsi"/>
        </w:rPr>
        <w:lastRenderedPageBreak/>
        <w:t>INSTRUÇÕES GERAIS</w:t>
      </w:r>
      <w:bookmarkEnd w:id="2"/>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5DE42676"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Este questionário tem por objetivo reunir informações necessárias à investigação </w:t>
      </w:r>
      <w:r w:rsidR="0044145F" w:rsidRPr="00DB128C">
        <w:rPr>
          <w:rFonts w:asciiTheme="minorHAnsi" w:hAnsiTheme="minorHAnsi" w:cstheme="minorHAnsi"/>
          <w:szCs w:val="24"/>
        </w:rPr>
        <w:t xml:space="preserve">da prática de dumping nas exportações para o Brasil de </w:t>
      </w:r>
      <w:r w:rsidR="00B058A9">
        <w:rPr>
          <w:rFonts w:asciiTheme="minorHAnsi" w:hAnsiTheme="minorHAnsi" w:cstheme="minorHAnsi"/>
          <w:szCs w:val="24"/>
        </w:rPr>
        <w:t>seringas descartáveis</w:t>
      </w:r>
      <w:r w:rsidR="00B058A9" w:rsidRPr="00E6797A">
        <w:rPr>
          <w:rFonts w:asciiTheme="minorHAnsi" w:hAnsiTheme="minorHAnsi" w:cstheme="minorHAnsi"/>
          <w:szCs w:val="24"/>
        </w:rPr>
        <w:t>,</w:t>
      </w:r>
      <w:r w:rsidR="00B058A9" w:rsidRPr="00E6797A">
        <w:rPr>
          <w:rFonts w:asciiTheme="minorHAnsi" w:hAnsiTheme="minorHAnsi" w:cstheme="minorHAnsi"/>
          <w:color w:val="FF0000"/>
          <w:szCs w:val="24"/>
        </w:rPr>
        <w:t xml:space="preserve"> </w:t>
      </w:r>
      <w:r w:rsidR="00B058A9" w:rsidRPr="00E6797A">
        <w:rPr>
          <w:rFonts w:asciiTheme="minorHAnsi" w:hAnsiTheme="minorHAnsi" w:cstheme="minorHAnsi"/>
          <w:szCs w:val="24"/>
        </w:rPr>
        <w:t xml:space="preserve">comumente </w:t>
      </w:r>
      <w:r w:rsidR="00B058A9" w:rsidRPr="00FD043A">
        <w:rPr>
          <w:rFonts w:asciiTheme="minorHAnsi" w:hAnsiTheme="minorHAnsi" w:cstheme="minorHAnsi"/>
          <w:szCs w:val="24"/>
        </w:rPr>
        <w:t>classificadas nos subitens 9018.31.11 e 9018.31.19 da Nomenclatura Comum do Mercosul – NCM,</w:t>
      </w:r>
      <w:r w:rsidR="00B058A9" w:rsidRPr="00E6797A">
        <w:rPr>
          <w:rFonts w:asciiTheme="minorHAnsi" w:hAnsiTheme="minorHAnsi" w:cstheme="minorHAnsi"/>
          <w:szCs w:val="24"/>
        </w:rPr>
        <w:t xml:space="preserve"> originárias d</w:t>
      </w:r>
      <w:r w:rsidR="00B058A9">
        <w:rPr>
          <w:rFonts w:asciiTheme="minorHAnsi" w:hAnsiTheme="minorHAnsi" w:cstheme="minorHAnsi"/>
          <w:szCs w:val="24"/>
        </w:rPr>
        <w:t>a Índia e do Paraguai</w:t>
      </w:r>
      <w:r w:rsidRPr="00DB128C">
        <w:rPr>
          <w:rFonts w:asciiTheme="minorHAnsi" w:hAnsiTheme="minorHAnsi" w:cstheme="minorHAnsi"/>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3"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3"/>
    <w:p w14:paraId="3A14A906" w14:textId="77777777" w:rsidR="006E1A2F" w:rsidRPr="00DB128C" w:rsidRDefault="006E1A2F" w:rsidP="006E1A2F">
      <w:pPr>
        <w:pStyle w:val="PargrafodaLista"/>
        <w:rPr>
          <w:rFonts w:asciiTheme="minorHAnsi" w:hAnsiTheme="minorHAnsi" w:cstheme="minorHAnsi"/>
          <w:szCs w:val="24"/>
        </w:rPr>
      </w:pPr>
    </w:p>
    <w:p w14:paraId="31C04ABA" w14:textId="0A62E3AB"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77"/>
      <w:bookmarkStart w:id="5"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C05147">
        <w:rPr>
          <w:rFonts w:asciiTheme="minorHAnsi" w:hAnsiTheme="minorHAnsi" w:cstheme="minorHAnsi"/>
          <w:color w:val="201F1E"/>
          <w:szCs w:val="24"/>
          <w:u w:val="single"/>
          <w:vertAlign w:val="superscript"/>
        </w:rPr>
        <w:t>os</w:t>
      </w:r>
      <w:r w:rsidRPr="00C05147">
        <w:rPr>
          <w:rFonts w:asciiTheme="minorHAnsi" w:hAnsiTheme="minorHAnsi" w:cstheme="minorHAnsi"/>
          <w:color w:val="201F1E"/>
          <w:szCs w:val="24"/>
        </w:rPr>
        <w:t xml:space="preserve"> </w:t>
      </w:r>
      <w:r w:rsidR="00B058A9" w:rsidRPr="00FD043A">
        <w:rPr>
          <w:rFonts w:asciiTheme="minorHAnsi" w:hAnsiTheme="minorHAnsi" w:cstheme="minorHAnsi"/>
          <w:szCs w:val="24"/>
        </w:rPr>
        <w:t>19972.000194/2025-41</w:t>
      </w:r>
      <w:r w:rsidR="00B058A9">
        <w:rPr>
          <w:rFonts w:asciiTheme="minorHAnsi" w:hAnsiTheme="minorHAnsi" w:cstheme="minorHAnsi"/>
          <w:szCs w:val="24"/>
        </w:rPr>
        <w:t xml:space="preserve"> (</w:t>
      </w:r>
      <w:r w:rsidR="00B058A9" w:rsidRPr="00FD043A">
        <w:rPr>
          <w:rFonts w:asciiTheme="minorHAnsi" w:hAnsiTheme="minorHAnsi" w:cstheme="minorHAnsi"/>
          <w:szCs w:val="24"/>
        </w:rPr>
        <w:t>restrito</w:t>
      </w:r>
      <w:r w:rsidR="00B058A9">
        <w:rPr>
          <w:rFonts w:asciiTheme="minorHAnsi" w:hAnsiTheme="minorHAnsi" w:cstheme="minorHAnsi"/>
          <w:szCs w:val="24"/>
        </w:rPr>
        <w:t>)</w:t>
      </w:r>
      <w:r w:rsidR="00B058A9" w:rsidRPr="00FD043A">
        <w:rPr>
          <w:rFonts w:asciiTheme="minorHAnsi" w:hAnsiTheme="minorHAnsi" w:cstheme="minorHAnsi"/>
          <w:szCs w:val="24"/>
        </w:rPr>
        <w:t xml:space="preserve"> e</w:t>
      </w:r>
      <w:r w:rsidR="00B058A9" w:rsidRPr="00FD043A">
        <w:rPr>
          <w:rFonts w:asciiTheme="minorHAnsi" w:hAnsiTheme="minorHAnsi" w:cstheme="minorHAnsi"/>
          <w:color w:val="FF0000"/>
          <w:szCs w:val="24"/>
        </w:rPr>
        <w:t xml:space="preserve"> </w:t>
      </w:r>
      <w:r w:rsidR="00B058A9" w:rsidRPr="00FD043A">
        <w:rPr>
          <w:rFonts w:asciiTheme="minorHAnsi" w:hAnsiTheme="minorHAnsi" w:cstheme="minorHAnsi"/>
          <w:szCs w:val="24"/>
        </w:rPr>
        <w:t xml:space="preserve">19972.000193/2025-04 </w:t>
      </w:r>
      <w:r w:rsidR="00B058A9">
        <w:rPr>
          <w:rFonts w:asciiTheme="minorHAnsi" w:hAnsiTheme="minorHAnsi" w:cstheme="minorHAnsi"/>
          <w:szCs w:val="24"/>
        </w:rPr>
        <w:t>(</w:t>
      </w:r>
      <w:r w:rsidR="00B058A9" w:rsidRPr="00FD043A">
        <w:rPr>
          <w:rFonts w:asciiTheme="minorHAnsi" w:hAnsiTheme="minorHAnsi" w:cstheme="minorHAnsi"/>
          <w:szCs w:val="24"/>
        </w:rPr>
        <w:t>confidencial</w:t>
      </w:r>
      <w:r w:rsidR="00B058A9">
        <w:rPr>
          <w:rFonts w:asciiTheme="minorHAnsi" w:hAnsiTheme="minorHAnsi" w:cstheme="minorHAnsi"/>
          <w:szCs w:val="24"/>
        </w:rPr>
        <w:t>)</w:t>
      </w:r>
      <w:r w:rsidR="00B058A9" w:rsidRPr="00FD043A">
        <w:rPr>
          <w:rFonts w:asciiTheme="minorHAnsi" w:hAnsiTheme="minorHAnsi" w:cstheme="minorHAnsi"/>
          <w:szCs w:val="24"/>
        </w:rPr>
        <w:t xml:space="preserve"> </w:t>
      </w:r>
      <w:r w:rsidRPr="00C05147">
        <w:rPr>
          <w:rFonts w:asciiTheme="minorHAnsi" w:hAnsiTheme="minorHAnsi" w:cstheme="minorHAnsi"/>
          <w:color w:val="201F1E"/>
          <w:szCs w:val="24"/>
        </w:rPr>
        <w:t xml:space="preserve">no Sistema Eletrônico de Informações - SEI, disponível em </w:t>
      </w:r>
      <w:hyperlink r:id="rId13" w:history="1">
        <w:r w:rsidR="00E20B29" w:rsidRPr="003B113D">
          <w:rPr>
            <w:rStyle w:val="Hyperlink"/>
          </w:rPr>
          <w:t>https://colaboragov.sei.gov.br/sei/controlador_externo.php?acao=usuario_externo_logar&amp;id_orgao_acesso_externo=7</w:t>
        </w:r>
      </w:hyperlink>
      <w:r w:rsidR="00E20B29">
        <w:t xml:space="preserve"> </w:t>
      </w:r>
      <w:r w:rsidR="00407F7A">
        <w:t xml:space="preserve"> </w:t>
      </w:r>
      <w:r w:rsidR="00DB128C" w:rsidRPr="00C05147">
        <w:rPr>
          <w:rFonts w:asciiTheme="minorHAnsi" w:hAnsiTheme="minorHAnsi" w:cstheme="minorHAnsi"/>
          <w:szCs w:val="24"/>
        </w:rPr>
        <w:t> .</w:t>
      </w:r>
      <w:bookmarkEnd w:id="4"/>
      <w:r w:rsidR="00DB128C" w:rsidRPr="00C05147">
        <w:rPr>
          <w:rFonts w:asciiTheme="minorHAnsi" w:hAnsiTheme="minorHAnsi" w:cstheme="minorHAnsi"/>
          <w:szCs w:val="24"/>
        </w:rPr>
        <w:t xml:space="preserve"> </w:t>
      </w:r>
    </w:p>
    <w:bookmarkEnd w:id="5"/>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6"/>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8"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9" w:name="_Toc340425358"/>
      <w:r w:rsidR="00427F90" w:rsidRPr="00DB128C">
        <w:rPr>
          <w:rFonts w:asciiTheme="minorHAnsi" w:hAnsiTheme="minorHAnsi" w:cstheme="minorHAnsi"/>
        </w:rPr>
        <w:t>Dados gerais</w:t>
      </w:r>
      <w:bookmarkEnd w:id="9"/>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10"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0"/>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22739E34" w14:textId="29821AB1" w:rsidR="00661827" w:rsidRPr="00DB128C" w:rsidRDefault="00661827" w:rsidP="00661827">
      <w:pPr>
        <w:pStyle w:val="Recuodecorpodetexto"/>
        <w:numPr>
          <w:ilvl w:val="0"/>
          <w:numId w:val="9"/>
        </w:numPr>
        <w:ind w:right="-199"/>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144D6BFE" w14:textId="77777777" w:rsidR="00661827" w:rsidRDefault="00661827" w:rsidP="00B058A9">
      <w:pPr>
        <w:jc w:val="both"/>
        <w:rPr>
          <w:rFonts w:asciiTheme="minorHAnsi" w:hAnsiTheme="minorHAnsi" w:cstheme="minorHAnsi"/>
          <w:b/>
          <w:szCs w:val="24"/>
        </w:rPr>
      </w:pPr>
    </w:p>
    <w:p w14:paraId="679FAFEE" w14:textId="426E15F7" w:rsidR="00B058A9" w:rsidRPr="003308E8" w:rsidRDefault="00B058A9" w:rsidP="00B058A9">
      <w:pPr>
        <w:jc w:val="both"/>
        <w:rPr>
          <w:rFonts w:asciiTheme="minorHAnsi" w:hAnsiTheme="minorHAnsi" w:cstheme="minorHAnsi"/>
          <w:szCs w:val="24"/>
        </w:rPr>
      </w:pPr>
      <w:r w:rsidRPr="003308E8">
        <w:rPr>
          <w:rFonts w:asciiTheme="minorHAnsi" w:hAnsiTheme="minorHAnsi" w:cstheme="minorHAnsi"/>
          <w:b/>
          <w:szCs w:val="24"/>
        </w:rPr>
        <w:t xml:space="preserve">Seringas descartáveis </w:t>
      </w:r>
      <w:r w:rsidRPr="003308E8">
        <w:rPr>
          <w:rFonts w:asciiTheme="minorHAnsi" w:hAnsiTheme="minorHAnsi" w:cstheme="minorHAnsi"/>
          <w:szCs w:val="24"/>
        </w:rPr>
        <w:t>de uso geral, de plástico</w:t>
      </w:r>
      <w:r w:rsidRPr="003308E8">
        <w:rPr>
          <w:rFonts w:asciiTheme="minorHAnsi" w:eastAsiaTheme="minorEastAsia" w:hAnsiTheme="minorHAnsi" w:cstheme="minorHAnsi"/>
          <w:szCs w:val="24"/>
        </w:rPr>
        <w:t xml:space="preserve">, com </w:t>
      </w:r>
      <w:r w:rsidRPr="003308E8">
        <w:rPr>
          <w:rFonts w:asciiTheme="minorHAnsi" w:hAnsiTheme="minorHAnsi" w:cstheme="minorHAnsi"/>
          <w:szCs w:val="24"/>
        </w:rPr>
        <w:t>capacidade de 1 ml, 3 ml, 5 ml, 10 ml ou 20 ml</w:t>
      </w:r>
      <w:r w:rsidRPr="003308E8">
        <w:rPr>
          <w:rFonts w:asciiTheme="minorHAnsi" w:eastAsiaTheme="minorEastAsia" w:hAnsiTheme="minorHAnsi" w:cstheme="minorHAnsi"/>
          <w:szCs w:val="24"/>
        </w:rPr>
        <w:t xml:space="preserve">, com </w:t>
      </w:r>
      <w:r w:rsidRPr="003308E8">
        <w:rPr>
          <w:rFonts w:asciiTheme="minorHAnsi" w:hAnsiTheme="minorHAnsi" w:cstheme="minorHAnsi"/>
          <w:szCs w:val="24"/>
        </w:rPr>
        <w:t>ou sem dispositivo de segurança, comumente classificadas nos subitens 9018.31.11 e 9018.31.19 da NCM, exportadas da Índia e do Paraguai</w:t>
      </w:r>
      <w:r w:rsidRPr="003308E8">
        <w:rPr>
          <w:rFonts w:asciiTheme="minorHAnsi" w:hAnsiTheme="minorHAnsi" w:cstheme="minorHAnsi"/>
          <w:b/>
          <w:bCs/>
          <w:szCs w:val="24"/>
        </w:rPr>
        <w:t xml:space="preserve"> </w:t>
      </w:r>
      <w:r w:rsidRPr="003308E8">
        <w:rPr>
          <w:rFonts w:asciiTheme="minorHAnsi" w:hAnsiTheme="minorHAnsi" w:cstheme="minorHAnsi"/>
          <w:szCs w:val="24"/>
        </w:rPr>
        <w:t xml:space="preserve">para o Brasil. </w:t>
      </w:r>
    </w:p>
    <w:p w14:paraId="742D2FE0" w14:textId="77777777" w:rsidR="00B058A9" w:rsidRDefault="00B058A9" w:rsidP="00B058A9">
      <w:pPr>
        <w:ind w:firstLine="708"/>
        <w:jc w:val="both"/>
        <w:rPr>
          <w:rFonts w:asciiTheme="minorHAnsi" w:hAnsiTheme="minorHAnsi" w:cstheme="minorHAnsi"/>
          <w:szCs w:val="24"/>
        </w:rPr>
      </w:pPr>
      <w:r w:rsidRPr="00EF394A">
        <w:rPr>
          <w:rFonts w:asciiTheme="minorHAnsi" w:hAnsiTheme="minorHAnsi" w:cstheme="minorHAnsi"/>
          <w:szCs w:val="24"/>
        </w:rPr>
        <w:t xml:space="preserve">Estão excluídas do escopo da presente investigação: </w:t>
      </w:r>
      <w:r>
        <w:rPr>
          <w:rFonts w:asciiTheme="minorHAnsi" w:hAnsiTheme="minorHAnsi" w:cstheme="minorHAnsi"/>
          <w:szCs w:val="24"/>
        </w:rPr>
        <w:t>(i) s</w:t>
      </w:r>
      <w:r w:rsidRPr="00EF394A">
        <w:rPr>
          <w:rFonts w:asciiTheme="minorHAnsi" w:hAnsiTheme="minorHAnsi" w:cstheme="minorHAnsi"/>
          <w:szCs w:val="24"/>
        </w:rPr>
        <w:t xml:space="preserve">eringas </w:t>
      </w:r>
      <w:r>
        <w:rPr>
          <w:rFonts w:asciiTheme="minorHAnsi" w:hAnsiTheme="minorHAnsi" w:cstheme="minorHAnsi"/>
          <w:szCs w:val="24"/>
        </w:rPr>
        <w:t>d</w:t>
      </w:r>
      <w:r w:rsidRPr="00EF394A">
        <w:rPr>
          <w:rFonts w:asciiTheme="minorHAnsi" w:hAnsiTheme="minorHAnsi" w:cstheme="minorHAnsi"/>
          <w:szCs w:val="24"/>
        </w:rPr>
        <w:t xml:space="preserve">escartáveis de </w:t>
      </w:r>
      <w:r>
        <w:rPr>
          <w:rFonts w:asciiTheme="minorHAnsi" w:hAnsiTheme="minorHAnsi" w:cstheme="minorHAnsi"/>
          <w:szCs w:val="24"/>
        </w:rPr>
        <w:t>p</w:t>
      </w:r>
      <w:r w:rsidRPr="00EF394A">
        <w:rPr>
          <w:rFonts w:asciiTheme="minorHAnsi" w:hAnsiTheme="minorHAnsi" w:cstheme="minorHAnsi"/>
          <w:szCs w:val="24"/>
        </w:rPr>
        <w:t xml:space="preserve">revenção de </w:t>
      </w:r>
      <w:r>
        <w:rPr>
          <w:rFonts w:asciiTheme="minorHAnsi" w:hAnsiTheme="minorHAnsi" w:cstheme="minorHAnsi"/>
          <w:szCs w:val="24"/>
        </w:rPr>
        <w:t>r</w:t>
      </w:r>
      <w:r w:rsidRPr="00EF394A">
        <w:rPr>
          <w:rFonts w:asciiTheme="minorHAnsi" w:hAnsiTheme="minorHAnsi" w:cstheme="minorHAnsi"/>
          <w:szCs w:val="24"/>
        </w:rPr>
        <w:t xml:space="preserve">euso; </w:t>
      </w:r>
      <w:r>
        <w:rPr>
          <w:rFonts w:asciiTheme="minorHAnsi" w:hAnsiTheme="minorHAnsi" w:cstheme="minorHAnsi"/>
          <w:szCs w:val="24"/>
        </w:rPr>
        <w:t>(</w:t>
      </w:r>
      <w:proofErr w:type="spellStart"/>
      <w:r>
        <w:rPr>
          <w:rFonts w:asciiTheme="minorHAnsi" w:hAnsiTheme="minorHAnsi" w:cstheme="minorHAnsi"/>
          <w:szCs w:val="24"/>
        </w:rPr>
        <w:t>ii</w:t>
      </w:r>
      <w:proofErr w:type="spellEnd"/>
      <w:r>
        <w:rPr>
          <w:rFonts w:asciiTheme="minorHAnsi" w:hAnsiTheme="minorHAnsi" w:cstheme="minorHAnsi"/>
          <w:szCs w:val="24"/>
        </w:rPr>
        <w:t>) s</w:t>
      </w:r>
      <w:r w:rsidRPr="00EF394A">
        <w:rPr>
          <w:rFonts w:asciiTheme="minorHAnsi" w:hAnsiTheme="minorHAnsi" w:cstheme="minorHAnsi"/>
          <w:szCs w:val="24"/>
        </w:rPr>
        <w:t xml:space="preserve">eringas </w:t>
      </w:r>
      <w:r>
        <w:rPr>
          <w:rFonts w:asciiTheme="minorHAnsi" w:hAnsiTheme="minorHAnsi" w:cstheme="minorHAnsi"/>
          <w:szCs w:val="24"/>
        </w:rPr>
        <w:t>d</w:t>
      </w:r>
      <w:r w:rsidRPr="00EF394A">
        <w:rPr>
          <w:rFonts w:asciiTheme="minorHAnsi" w:hAnsiTheme="minorHAnsi" w:cstheme="minorHAnsi"/>
          <w:szCs w:val="24"/>
        </w:rPr>
        <w:t xml:space="preserve">escartáveis de </w:t>
      </w:r>
      <w:r>
        <w:rPr>
          <w:rFonts w:asciiTheme="minorHAnsi" w:hAnsiTheme="minorHAnsi" w:cstheme="minorHAnsi"/>
          <w:szCs w:val="24"/>
        </w:rPr>
        <w:t>i</w:t>
      </w:r>
      <w:r w:rsidRPr="00EF394A">
        <w:rPr>
          <w:rFonts w:asciiTheme="minorHAnsi" w:hAnsiTheme="minorHAnsi" w:cstheme="minorHAnsi"/>
          <w:szCs w:val="24"/>
        </w:rPr>
        <w:t xml:space="preserve">nsulina; </w:t>
      </w:r>
      <w:r>
        <w:rPr>
          <w:rFonts w:asciiTheme="minorHAnsi" w:hAnsiTheme="minorHAnsi" w:cstheme="minorHAnsi"/>
          <w:szCs w:val="24"/>
        </w:rPr>
        <w:t>(</w:t>
      </w:r>
      <w:proofErr w:type="spellStart"/>
      <w:r>
        <w:rPr>
          <w:rFonts w:asciiTheme="minorHAnsi" w:hAnsiTheme="minorHAnsi" w:cstheme="minorHAnsi"/>
          <w:szCs w:val="24"/>
        </w:rPr>
        <w:t>iii</w:t>
      </w:r>
      <w:proofErr w:type="spellEnd"/>
      <w:r>
        <w:rPr>
          <w:rFonts w:asciiTheme="minorHAnsi" w:hAnsiTheme="minorHAnsi" w:cstheme="minorHAnsi"/>
          <w:szCs w:val="24"/>
        </w:rPr>
        <w:t>) s</w:t>
      </w:r>
      <w:r w:rsidRPr="00EF394A">
        <w:rPr>
          <w:rFonts w:asciiTheme="minorHAnsi" w:hAnsiTheme="minorHAnsi" w:cstheme="minorHAnsi"/>
          <w:szCs w:val="24"/>
        </w:rPr>
        <w:t xml:space="preserve">eringas </w:t>
      </w:r>
      <w:r>
        <w:rPr>
          <w:rFonts w:asciiTheme="minorHAnsi" w:hAnsiTheme="minorHAnsi" w:cstheme="minorHAnsi"/>
          <w:szCs w:val="24"/>
        </w:rPr>
        <w:t>d</w:t>
      </w:r>
      <w:r w:rsidRPr="00EF394A">
        <w:rPr>
          <w:rFonts w:asciiTheme="minorHAnsi" w:hAnsiTheme="minorHAnsi" w:cstheme="minorHAnsi"/>
          <w:szCs w:val="24"/>
        </w:rPr>
        <w:t xml:space="preserve">escartáveis </w:t>
      </w:r>
      <w:r>
        <w:rPr>
          <w:rFonts w:asciiTheme="minorHAnsi" w:hAnsiTheme="minorHAnsi" w:cstheme="minorHAnsi"/>
          <w:szCs w:val="24"/>
        </w:rPr>
        <w:t>p</w:t>
      </w:r>
      <w:r w:rsidRPr="00EF394A">
        <w:rPr>
          <w:rFonts w:asciiTheme="minorHAnsi" w:hAnsiTheme="minorHAnsi" w:cstheme="minorHAnsi"/>
          <w:szCs w:val="24"/>
        </w:rPr>
        <w:t xml:space="preserve">reenchidas com </w:t>
      </w:r>
      <w:r>
        <w:rPr>
          <w:rFonts w:asciiTheme="minorHAnsi" w:hAnsiTheme="minorHAnsi" w:cstheme="minorHAnsi"/>
          <w:szCs w:val="24"/>
        </w:rPr>
        <w:t>s</w:t>
      </w:r>
      <w:r w:rsidRPr="00EF394A">
        <w:rPr>
          <w:rFonts w:asciiTheme="minorHAnsi" w:hAnsiTheme="minorHAnsi" w:cstheme="minorHAnsi"/>
          <w:szCs w:val="24"/>
        </w:rPr>
        <w:t xml:space="preserve">olução </w:t>
      </w:r>
      <w:r>
        <w:rPr>
          <w:rFonts w:asciiTheme="minorHAnsi" w:hAnsiTheme="minorHAnsi" w:cstheme="minorHAnsi"/>
          <w:szCs w:val="24"/>
        </w:rPr>
        <w:t>s</w:t>
      </w:r>
      <w:r w:rsidRPr="00EF394A">
        <w:rPr>
          <w:rFonts w:asciiTheme="minorHAnsi" w:hAnsiTheme="minorHAnsi" w:cstheme="minorHAnsi"/>
          <w:szCs w:val="24"/>
        </w:rPr>
        <w:t xml:space="preserve">alina; </w:t>
      </w:r>
      <w:r>
        <w:rPr>
          <w:rFonts w:asciiTheme="minorHAnsi" w:hAnsiTheme="minorHAnsi" w:cstheme="minorHAnsi"/>
          <w:szCs w:val="24"/>
        </w:rPr>
        <w:t>(</w:t>
      </w:r>
      <w:proofErr w:type="spellStart"/>
      <w:r>
        <w:rPr>
          <w:rFonts w:asciiTheme="minorHAnsi" w:hAnsiTheme="minorHAnsi" w:cstheme="minorHAnsi"/>
          <w:szCs w:val="24"/>
        </w:rPr>
        <w:t>iv</w:t>
      </w:r>
      <w:proofErr w:type="spellEnd"/>
      <w:r>
        <w:rPr>
          <w:rFonts w:asciiTheme="minorHAnsi" w:hAnsiTheme="minorHAnsi" w:cstheme="minorHAnsi"/>
          <w:szCs w:val="24"/>
        </w:rPr>
        <w:t>) s</w:t>
      </w:r>
      <w:r w:rsidRPr="00EF394A">
        <w:rPr>
          <w:rFonts w:asciiTheme="minorHAnsi" w:hAnsiTheme="minorHAnsi" w:cstheme="minorHAnsi"/>
          <w:szCs w:val="24"/>
        </w:rPr>
        <w:t xml:space="preserve">eringas </w:t>
      </w:r>
      <w:r>
        <w:rPr>
          <w:rFonts w:asciiTheme="minorHAnsi" w:hAnsiTheme="minorHAnsi" w:cstheme="minorHAnsi"/>
          <w:szCs w:val="24"/>
        </w:rPr>
        <w:t>d</w:t>
      </w:r>
      <w:r w:rsidRPr="00EF394A">
        <w:rPr>
          <w:rFonts w:asciiTheme="minorHAnsi" w:hAnsiTheme="minorHAnsi" w:cstheme="minorHAnsi"/>
          <w:szCs w:val="24"/>
        </w:rPr>
        <w:t xml:space="preserve">escartáveis </w:t>
      </w:r>
      <w:r>
        <w:rPr>
          <w:rFonts w:asciiTheme="minorHAnsi" w:hAnsiTheme="minorHAnsi" w:cstheme="minorHAnsi"/>
          <w:szCs w:val="24"/>
        </w:rPr>
        <w:t>p</w:t>
      </w:r>
      <w:r w:rsidRPr="00EF394A">
        <w:rPr>
          <w:rFonts w:asciiTheme="minorHAnsi" w:hAnsiTheme="minorHAnsi" w:cstheme="minorHAnsi"/>
          <w:szCs w:val="24"/>
        </w:rPr>
        <w:t xml:space="preserve">reenchidas com </w:t>
      </w:r>
      <w:r>
        <w:rPr>
          <w:rFonts w:asciiTheme="minorHAnsi" w:hAnsiTheme="minorHAnsi" w:cstheme="minorHAnsi"/>
          <w:szCs w:val="24"/>
        </w:rPr>
        <w:t>h</w:t>
      </w:r>
      <w:r w:rsidRPr="00EF394A">
        <w:rPr>
          <w:rFonts w:asciiTheme="minorHAnsi" w:hAnsiTheme="minorHAnsi" w:cstheme="minorHAnsi"/>
          <w:szCs w:val="24"/>
        </w:rPr>
        <w:t xml:space="preserve">eparina; </w:t>
      </w:r>
      <w:r>
        <w:rPr>
          <w:rFonts w:asciiTheme="minorHAnsi" w:hAnsiTheme="minorHAnsi" w:cstheme="minorHAnsi"/>
          <w:szCs w:val="24"/>
        </w:rPr>
        <w:t>(v) s</w:t>
      </w:r>
      <w:r w:rsidRPr="00EF394A">
        <w:rPr>
          <w:rFonts w:asciiTheme="minorHAnsi" w:hAnsiTheme="minorHAnsi" w:cstheme="minorHAnsi"/>
          <w:szCs w:val="24"/>
        </w:rPr>
        <w:t xml:space="preserve">eringas para </w:t>
      </w:r>
      <w:r>
        <w:rPr>
          <w:rFonts w:asciiTheme="minorHAnsi" w:hAnsiTheme="minorHAnsi" w:cstheme="minorHAnsi"/>
          <w:szCs w:val="24"/>
        </w:rPr>
        <w:t>a</w:t>
      </w:r>
      <w:r w:rsidRPr="00EF394A">
        <w:rPr>
          <w:rFonts w:asciiTheme="minorHAnsi" w:hAnsiTheme="minorHAnsi" w:cstheme="minorHAnsi"/>
          <w:szCs w:val="24"/>
        </w:rPr>
        <w:t xml:space="preserve">nestesia; </w:t>
      </w:r>
      <w:r>
        <w:rPr>
          <w:rFonts w:asciiTheme="minorHAnsi" w:hAnsiTheme="minorHAnsi" w:cstheme="minorHAnsi"/>
          <w:szCs w:val="24"/>
        </w:rPr>
        <w:t>(vi) s</w:t>
      </w:r>
      <w:r w:rsidRPr="00EF394A">
        <w:rPr>
          <w:rFonts w:asciiTheme="minorHAnsi" w:hAnsiTheme="minorHAnsi" w:cstheme="minorHAnsi"/>
          <w:szCs w:val="24"/>
        </w:rPr>
        <w:t xml:space="preserve">eringas </w:t>
      </w:r>
      <w:r>
        <w:rPr>
          <w:rFonts w:asciiTheme="minorHAnsi" w:hAnsiTheme="minorHAnsi" w:cstheme="minorHAnsi"/>
          <w:szCs w:val="24"/>
        </w:rPr>
        <w:t>n</w:t>
      </w:r>
      <w:r w:rsidRPr="00EF394A">
        <w:rPr>
          <w:rFonts w:asciiTheme="minorHAnsi" w:hAnsiTheme="minorHAnsi" w:cstheme="minorHAnsi"/>
          <w:szCs w:val="24"/>
        </w:rPr>
        <w:t xml:space="preserve">ão </w:t>
      </w:r>
      <w:r>
        <w:rPr>
          <w:rFonts w:asciiTheme="minorHAnsi" w:hAnsiTheme="minorHAnsi" w:cstheme="minorHAnsi"/>
          <w:szCs w:val="24"/>
        </w:rPr>
        <w:t>h</w:t>
      </w:r>
      <w:r w:rsidRPr="00EF394A">
        <w:rPr>
          <w:rFonts w:asciiTheme="minorHAnsi" w:hAnsiTheme="minorHAnsi" w:cstheme="minorHAnsi"/>
          <w:szCs w:val="24"/>
        </w:rPr>
        <w:t xml:space="preserve">ipodérmicas; e </w:t>
      </w:r>
      <w:r>
        <w:rPr>
          <w:rFonts w:asciiTheme="minorHAnsi" w:hAnsiTheme="minorHAnsi" w:cstheme="minorHAnsi"/>
          <w:szCs w:val="24"/>
        </w:rPr>
        <w:t>(vii) s</w:t>
      </w:r>
      <w:r w:rsidRPr="00EF394A">
        <w:rPr>
          <w:rFonts w:asciiTheme="minorHAnsi" w:hAnsiTheme="minorHAnsi" w:cstheme="minorHAnsi"/>
          <w:szCs w:val="24"/>
        </w:rPr>
        <w:t>eringas descartáveis de aplicação específica.</w:t>
      </w:r>
    </w:p>
    <w:p w14:paraId="04928C3B" w14:textId="77777777" w:rsidR="00B058A9" w:rsidRPr="003308E8" w:rsidRDefault="00B058A9" w:rsidP="00B058A9">
      <w:pPr>
        <w:ind w:firstLine="708"/>
        <w:jc w:val="both"/>
        <w:rPr>
          <w:rFonts w:asciiTheme="minorHAnsi" w:hAnsiTheme="minorHAnsi" w:cstheme="minorHAnsi"/>
          <w:szCs w:val="24"/>
        </w:rPr>
      </w:pPr>
      <w:r w:rsidRPr="003308E8">
        <w:rPr>
          <w:rFonts w:asciiTheme="minorHAnsi" w:hAnsiTheme="minorHAnsi" w:cstheme="minorHAnsi"/>
          <w:szCs w:val="24"/>
        </w:rPr>
        <w:t>As “seringas descartáveis” são um dispositivo médico de precisão, composto de três peças</w:t>
      </w:r>
      <w:r>
        <w:rPr>
          <w:rFonts w:asciiTheme="minorHAnsi" w:hAnsiTheme="minorHAnsi" w:cstheme="minorHAnsi"/>
          <w:szCs w:val="24"/>
        </w:rPr>
        <w:t>:</w:t>
      </w:r>
      <w:r w:rsidRPr="003308E8">
        <w:rPr>
          <w:rFonts w:asciiTheme="minorHAnsi" w:hAnsiTheme="minorHAnsi" w:cstheme="minorHAnsi"/>
          <w:szCs w:val="24"/>
        </w:rPr>
        <w:t xml:space="preserve"> um cilindro (em que é impressa a escala), uma haste e uma rolha de borracha ou plástico, a qual se encaixa na haste. Acopla-se à seringa uma agulha, que pode ser vendida separadamente, colocada ao lado da seringa na embalagem ou montada no bico da seringa que fica no cilindro. A agulha quando importada isoladamente não é objeto desta investigação.</w:t>
      </w:r>
    </w:p>
    <w:p w14:paraId="051A5D9F" w14:textId="77777777" w:rsidR="00B058A9" w:rsidRPr="00E6797A" w:rsidRDefault="00B058A9" w:rsidP="00B058A9">
      <w:pPr>
        <w:jc w:val="both"/>
        <w:rPr>
          <w:rFonts w:asciiTheme="minorHAnsi" w:hAnsiTheme="minorHAnsi" w:cstheme="minorHAnsi"/>
          <w:szCs w:val="24"/>
        </w:rPr>
      </w:pPr>
    </w:p>
    <w:p w14:paraId="5F865A5A" w14:textId="77777777" w:rsidR="00B058A9" w:rsidRPr="00E6797A" w:rsidRDefault="00B058A9" w:rsidP="00B058A9">
      <w:pPr>
        <w:jc w:val="both"/>
        <w:rPr>
          <w:rFonts w:asciiTheme="minorHAnsi" w:hAnsiTheme="minorHAnsi" w:cstheme="minorHAnsi"/>
          <w:szCs w:val="24"/>
        </w:rPr>
      </w:pPr>
    </w:p>
    <w:p w14:paraId="40451460" w14:textId="77777777" w:rsidR="00B058A9" w:rsidRPr="006D713A" w:rsidRDefault="00B058A9" w:rsidP="00B058A9">
      <w:pPr>
        <w:pStyle w:val="Recuodecorpodetexto"/>
        <w:ind w:left="0" w:firstLine="0"/>
        <w:rPr>
          <w:rFonts w:asciiTheme="minorHAnsi" w:hAnsiTheme="minorHAnsi" w:cstheme="minorHAnsi"/>
          <w:b/>
          <w:bCs/>
          <w:sz w:val="24"/>
        </w:rPr>
      </w:pPr>
      <w:r w:rsidRPr="006D713A">
        <w:rPr>
          <w:rFonts w:asciiTheme="minorHAnsi" w:hAnsiTheme="minorHAnsi" w:cstheme="minorHAnsi"/>
          <w:b/>
          <w:bCs/>
          <w:sz w:val="24"/>
        </w:rPr>
        <w:t>ii)</w:t>
      </w:r>
      <w:r w:rsidRPr="006D713A">
        <w:rPr>
          <w:rFonts w:asciiTheme="minorHAnsi" w:hAnsiTheme="minorHAnsi" w:cstheme="minorHAnsi"/>
          <w:b/>
          <w:bCs/>
          <w:sz w:val="24"/>
        </w:rPr>
        <w:tab/>
        <w:t>Período de investigação de dumping:</w:t>
      </w:r>
    </w:p>
    <w:p w14:paraId="352B6D02" w14:textId="77777777" w:rsidR="00B058A9" w:rsidRPr="00E6797A" w:rsidRDefault="00B058A9" w:rsidP="00B058A9">
      <w:pPr>
        <w:tabs>
          <w:tab w:val="num" w:pos="0"/>
        </w:tabs>
        <w:jc w:val="both"/>
        <w:rPr>
          <w:rFonts w:asciiTheme="minorHAnsi" w:hAnsiTheme="minorHAnsi" w:cstheme="minorHAnsi"/>
          <w:szCs w:val="24"/>
        </w:rPr>
      </w:pPr>
    </w:p>
    <w:p w14:paraId="5E01C02A" w14:textId="77777777" w:rsidR="00B058A9" w:rsidRPr="009B63EB" w:rsidRDefault="00B058A9" w:rsidP="00B058A9">
      <w:pPr>
        <w:jc w:val="both"/>
        <w:rPr>
          <w:rFonts w:asciiTheme="minorHAnsi" w:hAnsiTheme="minorHAnsi" w:cstheme="minorHAnsi"/>
          <w:b/>
          <w:szCs w:val="24"/>
        </w:rPr>
      </w:pPr>
      <w:r w:rsidRPr="009B63EB">
        <w:rPr>
          <w:rFonts w:asciiTheme="minorHAnsi" w:hAnsiTheme="minorHAnsi" w:cstheme="minorHAnsi"/>
          <w:szCs w:val="24"/>
        </w:rPr>
        <w:t>outubro de 2023 a setembro de 2024</w:t>
      </w:r>
    </w:p>
    <w:p w14:paraId="0435EE51" w14:textId="77777777" w:rsidR="00B058A9" w:rsidRDefault="00B058A9" w:rsidP="00B058A9">
      <w:pPr>
        <w:ind w:left="1080"/>
        <w:jc w:val="both"/>
        <w:rPr>
          <w:rFonts w:asciiTheme="minorHAnsi" w:hAnsiTheme="minorHAnsi" w:cstheme="minorHAnsi"/>
          <w:b/>
          <w:szCs w:val="24"/>
        </w:rPr>
      </w:pPr>
    </w:p>
    <w:p w14:paraId="240451D9" w14:textId="77777777" w:rsidR="00B058A9" w:rsidRPr="00E6797A" w:rsidRDefault="00B058A9" w:rsidP="00B058A9">
      <w:pPr>
        <w:ind w:left="1080"/>
        <w:jc w:val="both"/>
        <w:rPr>
          <w:rFonts w:asciiTheme="minorHAnsi" w:hAnsiTheme="minorHAnsi" w:cstheme="minorHAnsi"/>
          <w:b/>
          <w:szCs w:val="24"/>
        </w:rPr>
      </w:pPr>
    </w:p>
    <w:p w14:paraId="54C4C30E" w14:textId="77777777" w:rsidR="00B058A9" w:rsidRPr="006D713A" w:rsidRDefault="00B058A9" w:rsidP="00B058A9">
      <w:pPr>
        <w:pStyle w:val="Recuodecorpodetexto"/>
        <w:ind w:left="0" w:firstLine="0"/>
        <w:rPr>
          <w:rFonts w:asciiTheme="minorHAnsi" w:hAnsiTheme="minorHAnsi" w:cstheme="minorHAnsi"/>
          <w:b/>
          <w:bCs/>
          <w:sz w:val="24"/>
        </w:rPr>
      </w:pPr>
      <w:r w:rsidRPr="006D713A">
        <w:rPr>
          <w:rFonts w:asciiTheme="minorHAnsi" w:hAnsiTheme="minorHAnsi" w:cstheme="minorHAnsi"/>
          <w:b/>
          <w:bCs/>
          <w:sz w:val="24"/>
        </w:rPr>
        <w:t>iii)</w:t>
      </w:r>
      <w:r w:rsidRPr="006D713A">
        <w:rPr>
          <w:rFonts w:asciiTheme="minorHAnsi" w:hAnsiTheme="minorHAnsi" w:cstheme="minorHAnsi"/>
          <w:b/>
          <w:bCs/>
          <w:sz w:val="24"/>
        </w:rPr>
        <w:tab/>
        <w:t>Período de investigação de dano:</w:t>
      </w:r>
    </w:p>
    <w:p w14:paraId="1B7BC608" w14:textId="77777777" w:rsidR="00B058A9" w:rsidRPr="00E6797A" w:rsidRDefault="00B058A9" w:rsidP="00B058A9">
      <w:pPr>
        <w:tabs>
          <w:tab w:val="num" w:pos="0"/>
        </w:tabs>
        <w:jc w:val="both"/>
        <w:rPr>
          <w:rFonts w:asciiTheme="minorHAnsi" w:hAnsiTheme="minorHAnsi" w:cstheme="minorHAnsi"/>
          <w:szCs w:val="24"/>
        </w:rPr>
      </w:pPr>
    </w:p>
    <w:p w14:paraId="7668E17E" w14:textId="77777777" w:rsidR="00B058A9" w:rsidRPr="00E6797A" w:rsidRDefault="00B058A9" w:rsidP="00B058A9">
      <w:pPr>
        <w:jc w:val="both"/>
        <w:rPr>
          <w:rFonts w:asciiTheme="minorHAnsi" w:hAnsiTheme="minorHAnsi" w:cstheme="minorHAnsi"/>
          <w:szCs w:val="24"/>
        </w:rPr>
      </w:pPr>
      <w:r w:rsidRPr="009B63EB">
        <w:rPr>
          <w:rFonts w:asciiTheme="minorHAnsi" w:hAnsiTheme="minorHAnsi" w:cstheme="minorHAnsi"/>
          <w:szCs w:val="24"/>
        </w:rPr>
        <w:t>outubro de 20</w:t>
      </w:r>
      <w:r>
        <w:rPr>
          <w:rFonts w:asciiTheme="minorHAnsi" w:hAnsiTheme="minorHAnsi" w:cstheme="minorHAnsi"/>
          <w:szCs w:val="24"/>
        </w:rPr>
        <w:t>19</w:t>
      </w:r>
      <w:r w:rsidRPr="009B63EB">
        <w:rPr>
          <w:rFonts w:asciiTheme="minorHAnsi" w:hAnsiTheme="minorHAnsi" w:cstheme="minorHAnsi"/>
          <w:szCs w:val="24"/>
        </w:rPr>
        <w:t xml:space="preserve"> a setembro de 2024</w:t>
      </w:r>
      <w:r w:rsidRPr="00E6797A">
        <w:rPr>
          <w:rFonts w:asciiTheme="minorHAnsi" w:hAnsiTheme="minorHAnsi" w:cstheme="minorHAnsi"/>
          <w:szCs w:val="24"/>
        </w:rPr>
        <w:t>, dividido em cinco períodos, conforme especificado abaixo:</w:t>
      </w:r>
    </w:p>
    <w:p w14:paraId="309F8EA5" w14:textId="77777777" w:rsidR="00B058A9" w:rsidRPr="00E6797A" w:rsidRDefault="00B058A9" w:rsidP="00B058A9">
      <w:pPr>
        <w:tabs>
          <w:tab w:val="num" w:pos="0"/>
        </w:tabs>
        <w:jc w:val="both"/>
        <w:rPr>
          <w:rFonts w:asciiTheme="minorHAnsi" w:hAnsiTheme="minorHAnsi" w:cstheme="minorHAnsi"/>
          <w:szCs w:val="24"/>
        </w:rPr>
      </w:pPr>
    </w:p>
    <w:p w14:paraId="74300AC2" w14:textId="77777777" w:rsidR="00B058A9" w:rsidRPr="009B63EB" w:rsidRDefault="00B058A9" w:rsidP="00B058A9">
      <w:pPr>
        <w:ind w:left="1080"/>
        <w:jc w:val="both"/>
        <w:rPr>
          <w:rFonts w:asciiTheme="minorHAnsi" w:hAnsiTheme="minorHAnsi" w:cstheme="minorHAnsi"/>
          <w:b/>
          <w:szCs w:val="24"/>
        </w:rPr>
      </w:pPr>
      <w:r w:rsidRPr="00E6797A">
        <w:rPr>
          <w:rFonts w:asciiTheme="minorHAnsi" w:hAnsiTheme="minorHAnsi" w:cstheme="minorHAnsi"/>
          <w:szCs w:val="24"/>
        </w:rPr>
        <w:t xml:space="preserve">P1 – </w:t>
      </w:r>
      <w:r w:rsidRPr="009B63EB">
        <w:rPr>
          <w:rFonts w:asciiTheme="minorHAnsi" w:hAnsiTheme="minorHAnsi" w:cstheme="minorHAnsi"/>
          <w:szCs w:val="24"/>
        </w:rPr>
        <w:t>outubro de 20</w:t>
      </w:r>
      <w:r>
        <w:rPr>
          <w:rFonts w:asciiTheme="minorHAnsi" w:hAnsiTheme="minorHAnsi" w:cstheme="minorHAnsi"/>
          <w:szCs w:val="24"/>
        </w:rPr>
        <w:t>19</w:t>
      </w:r>
      <w:r w:rsidRPr="009B63EB">
        <w:rPr>
          <w:rFonts w:asciiTheme="minorHAnsi" w:hAnsiTheme="minorHAnsi" w:cstheme="minorHAnsi"/>
          <w:szCs w:val="24"/>
        </w:rPr>
        <w:t xml:space="preserve"> a setembro de 202</w:t>
      </w:r>
      <w:r>
        <w:rPr>
          <w:rFonts w:asciiTheme="minorHAnsi" w:hAnsiTheme="minorHAnsi" w:cstheme="minorHAnsi"/>
          <w:szCs w:val="24"/>
        </w:rPr>
        <w:t>0</w:t>
      </w:r>
    </w:p>
    <w:p w14:paraId="7219A4DE" w14:textId="77777777" w:rsidR="00B058A9" w:rsidRPr="009B63EB" w:rsidRDefault="00B058A9" w:rsidP="00B058A9">
      <w:pPr>
        <w:ind w:left="1080"/>
        <w:jc w:val="both"/>
        <w:rPr>
          <w:rFonts w:asciiTheme="minorHAnsi" w:hAnsiTheme="minorHAnsi" w:cstheme="minorHAnsi"/>
          <w:b/>
          <w:szCs w:val="24"/>
        </w:rPr>
      </w:pPr>
      <w:r w:rsidRPr="00E6797A">
        <w:rPr>
          <w:rFonts w:asciiTheme="minorHAnsi" w:hAnsiTheme="minorHAnsi" w:cstheme="minorHAnsi"/>
          <w:szCs w:val="24"/>
        </w:rPr>
        <w:t>P2 –</w:t>
      </w:r>
      <w:r w:rsidRPr="00E6797A">
        <w:rPr>
          <w:rFonts w:asciiTheme="minorHAnsi" w:hAnsiTheme="minorHAnsi" w:cstheme="minorHAnsi"/>
          <w:color w:val="FF0000"/>
          <w:szCs w:val="24"/>
        </w:rPr>
        <w:t xml:space="preserve"> </w:t>
      </w:r>
      <w:r w:rsidRPr="009B63EB">
        <w:rPr>
          <w:rFonts w:asciiTheme="minorHAnsi" w:hAnsiTheme="minorHAnsi" w:cstheme="minorHAnsi"/>
          <w:szCs w:val="24"/>
        </w:rPr>
        <w:t>outubro de 202</w:t>
      </w:r>
      <w:r>
        <w:rPr>
          <w:rFonts w:asciiTheme="minorHAnsi" w:hAnsiTheme="minorHAnsi" w:cstheme="minorHAnsi"/>
          <w:szCs w:val="24"/>
        </w:rPr>
        <w:t>0</w:t>
      </w:r>
      <w:r w:rsidRPr="009B63EB">
        <w:rPr>
          <w:rFonts w:asciiTheme="minorHAnsi" w:hAnsiTheme="minorHAnsi" w:cstheme="minorHAnsi"/>
          <w:szCs w:val="24"/>
        </w:rPr>
        <w:t xml:space="preserve"> a setembro de 202</w:t>
      </w:r>
      <w:r>
        <w:rPr>
          <w:rFonts w:asciiTheme="minorHAnsi" w:hAnsiTheme="minorHAnsi" w:cstheme="minorHAnsi"/>
          <w:szCs w:val="24"/>
        </w:rPr>
        <w:t>1</w:t>
      </w:r>
    </w:p>
    <w:p w14:paraId="5CD6C42B" w14:textId="77777777" w:rsidR="00B058A9" w:rsidRPr="009B63EB" w:rsidRDefault="00B058A9" w:rsidP="00B058A9">
      <w:pPr>
        <w:ind w:left="1080"/>
        <w:jc w:val="both"/>
        <w:rPr>
          <w:rFonts w:asciiTheme="minorHAnsi" w:hAnsiTheme="minorHAnsi" w:cstheme="minorHAnsi"/>
          <w:b/>
          <w:szCs w:val="24"/>
        </w:rPr>
      </w:pPr>
      <w:r w:rsidRPr="00E6797A">
        <w:rPr>
          <w:rFonts w:asciiTheme="minorHAnsi" w:hAnsiTheme="minorHAnsi" w:cstheme="minorHAnsi"/>
          <w:szCs w:val="24"/>
        </w:rPr>
        <w:t>P3 –</w:t>
      </w:r>
      <w:r w:rsidRPr="00E6797A">
        <w:rPr>
          <w:rFonts w:asciiTheme="minorHAnsi" w:hAnsiTheme="minorHAnsi" w:cstheme="minorHAnsi"/>
          <w:color w:val="FF0000"/>
          <w:szCs w:val="24"/>
        </w:rPr>
        <w:t xml:space="preserve"> </w:t>
      </w:r>
      <w:r w:rsidRPr="009B63EB">
        <w:rPr>
          <w:rFonts w:asciiTheme="minorHAnsi" w:hAnsiTheme="minorHAnsi" w:cstheme="minorHAnsi"/>
          <w:szCs w:val="24"/>
        </w:rPr>
        <w:t>outubro de 202</w:t>
      </w:r>
      <w:r>
        <w:rPr>
          <w:rFonts w:asciiTheme="minorHAnsi" w:hAnsiTheme="minorHAnsi" w:cstheme="minorHAnsi"/>
          <w:szCs w:val="24"/>
        </w:rPr>
        <w:t>1</w:t>
      </w:r>
      <w:r w:rsidRPr="009B63EB">
        <w:rPr>
          <w:rFonts w:asciiTheme="minorHAnsi" w:hAnsiTheme="minorHAnsi" w:cstheme="minorHAnsi"/>
          <w:szCs w:val="24"/>
        </w:rPr>
        <w:t xml:space="preserve"> a setembro de 202</w:t>
      </w:r>
      <w:r>
        <w:rPr>
          <w:rFonts w:asciiTheme="minorHAnsi" w:hAnsiTheme="minorHAnsi" w:cstheme="minorHAnsi"/>
          <w:szCs w:val="24"/>
        </w:rPr>
        <w:t>2</w:t>
      </w:r>
    </w:p>
    <w:p w14:paraId="363098A3" w14:textId="77777777" w:rsidR="00B058A9" w:rsidRPr="00E6797A" w:rsidRDefault="00B058A9" w:rsidP="00B058A9">
      <w:pPr>
        <w:ind w:left="1080"/>
        <w:jc w:val="both"/>
        <w:rPr>
          <w:rFonts w:asciiTheme="minorHAnsi" w:hAnsiTheme="minorHAnsi" w:cstheme="minorHAnsi"/>
          <w:szCs w:val="24"/>
        </w:rPr>
      </w:pPr>
      <w:r w:rsidRPr="00E6797A">
        <w:rPr>
          <w:rFonts w:asciiTheme="minorHAnsi" w:hAnsiTheme="minorHAnsi" w:cstheme="minorHAnsi"/>
          <w:szCs w:val="24"/>
        </w:rPr>
        <w:t xml:space="preserve">P4 – </w:t>
      </w:r>
      <w:r w:rsidRPr="009B63EB">
        <w:rPr>
          <w:rFonts w:asciiTheme="minorHAnsi" w:hAnsiTheme="minorHAnsi" w:cstheme="minorHAnsi"/>
          <w:szCs w:val="24"/>
        </w:rPr>
        <w:t>outubro de 202</w:t>
      </w:r>
      <w:r>
        <w:rPr>
          <w:rFonts w:asciiTheme="minorHAnsi" w:hAnsiTheme="minorHAnsi" w:cstheme="minorHAnsi"/>
          <w:szCs w:val="24"/>
        </w:rPr>
        <w:t>2</w:t>
      </w:r>
      <w:r w:rsidRPr="009B63EB">
        <w:rPr>
          <w:rFonts w:asciiTheme="minorHAnsi" w:hAnsiTheme="minorHAnsi" w:cstheme="minorHAnsi"/>
          <w:szCs w:val="24"/>
        </w:rPr>
        <w:t xml:space="preserve"> a setembro de 202</w:t>
      </w:r>
      <w:r>
        <w:rPr>
          <w:rFonts w:asciiTheme="minorHAnsi" w:hAnsiTheme="minorHAnsi" w:cstheme="minorHAnsi"/>
          <w:szCs w:val="24"/>
        </w:rPr>
        <w:t>3</w:t>
      </w:r>
    </w:p>
    <w:p w14:paraId="015C7817" w14:textId="77777777" w:rsidR="00B058A9" w:rsidRPr="009B63EB" w:rsidRDefault="00B058A9" w:rsidP="00B058A9">
      <w:pPr>
        <w:ind w:left="1080"/>
        <w:jc w:val="both"/>
        <w:rPr>
          <w:rFonts w:asciiTheme="minorHAnsi" w:hAnsiTheme="minorHAnsi" w:cstheme="minorHAnsi"/>
          <w:b/>
          <w:szCs w:val="24"/>
        </w:rPr>
      </w:pPr>
      <w:r w:rsidRPr="00E6797A">
        <w:rPr>
          <w:rFonts w:asciiTheme="minorHAnsi" w:hAnsiTheme="minorHAnsi" w:cstheme="minorHAnsi"/>
          <w:szCs w:val="24"/>
        </w:rPr>
        <w:t xml:space="preserve">P5 – </w:t>
      </w:r>
      <w:r w:rsidRPr="009B63EB">
        <w:rPr>
          <w:rFonts w:asciiTheme="minorHAnsi" w:hAnsiTheme="minorHAnsi" w:cstheme="minorHAnsi"/>
          <w:szCs w:val="24"/>
        </w:rPr>
        <w:t>outubro de 2023 a setembro de 2024</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16DA297F"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307186" w:rsidRPr="00DB128C">
        <w:rPr>
          <w:rFonts w:asciiTheme="minorHAnsi" w:hAnsiTheme="minorHAnsi" w:cstheme="minorHAnsi"/>
          <w:szCs w:val="24"/>
        </w:rPr>
        <w:t>as</w:t>
      </w:r>
      <w:r w:rsidR="00022691" w:rsidRPr="00DB128C">
        <w:rPr>
          <w:rFonts w:asciiTheme="minorHAnsi" w:hAnsiTheme="minorHAnsi" w:cstheme="minorHAnsi"/>
          <w:szCs w:val="24"/>
        </w:rPr>
        <w:t xml:space="preserve"> </w:t>
      </w:r>
      <w:r w:rsidR="00B058A9">
        <w:rPr>
          <w:rFonts w:asciiTheme="minorHAnsi" w:hAnsiTheme="minorHAnsi" w:cstheme="minorHAnsi"/>
          <w:szCs w:val="24"/>
        </w:rPr>
        <w:t>seringas objeto da investigação</w:t>
      </w:r>
      <w:r w:rsidR="00307186" w:rsidRPr="00DB128C">
        <w:rPr>
          <w:rFonts w:asciiTheme="minorHAnsi" w:hAnsiTheme="minorHAnsi" w:cstheme="minorHAnsi"/>
          <w:szCs w:val="24"/>
        </w:rPr>
        <w:t xml:space="preserve"> </w:t>
      </w:r>
      <w:r w:rsidRPr="00DB128C">
        <w:rPr>
          <w:rFonts w:asciiTheme="minorHAnsi" w:hAnsiTheme="minorHAnsi" w:cstheme="minorHAnsi"/>
          <w:szCs w:val="24"/>
        </w:rPr>
        <w:t>importad</w:t>
      </w:r>
      <w:r w:rsidR="00B772CD">
        <w:rPr>
          <w:rFonts w:asciiTheme="minorHAnsi" w:hAnsiTheme="minorHAnsi" w:cstheme="minorHAnsi"/>
          <w:szCs w:val="24"/>
        </w:rPr>
        <w:t>as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B772CD">
        <w:rPr>
          <w:rFonts w:asciiTheme="minorHAnsi" w:hAnsiTheme="minorHAnsi" w:cstheme="minorHAnsi"/>
          <w:szCs w:val="24"/>
        </w:rPr>
        <w:t>das seringas objeto da investigação</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0067449B"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B772CD">
        <w:rPr>
          <w:rFonts w:asciiTheme="minorHAnsi" w:hAnsiTheme="minorHAnsi" w:cstheme="minorHAnsi"/>
          <w:szCs w:val="24"/>
        </w:rPr>
        <w:t>seringas objeto da investigação</w:t>
      </w:r>
      <w:r w:rsidR="00B772CD" w:rsidRPr="00DB128C">
        <w:rPr>
          <w:rFonts w:asciiTheme="minorHAnsi" w:hAnsiTheme="minorHAnsi" w:cstheme="minorHAnsi"/>
          <w:szCs w:val="24"/>
        </w:rPr>
        <w:t xml:space="preserve"> </w:t>
      </w:r>
      <w:r w:rsidR="00E53089" w:rsidRPr="00DB128C">
        <w:rPr>
          <w:rFonts w:asciiTheme="minorHAnsi" w:hAnsiTheme="minorHAnsi" w:cstheme="minorHAnsi"/>
        </w:rPr>
        <w:t>importad</w:t>
      </w:r>
      <w:r w:rsidR="00B772CD">
        <w:rPr>
          <w:rFonts w:asciiTheme="minorHAnsi" w:hAnsiTheme="minorHAnsi" w:cstheme="minorHAnsi"/>
        </w:rPr>
        <w:t>as</w:t>
      </w:r>
      <w:r w:rsidR="00E53089" w:rsidRPr="00DB128C">
        <w:rPr>
          <w:rFonts w:asciiTheme="minorHAnsi" w:hAnsiTheme="minorHAnsi" w:cstheme="minorHAnsi"/>
        </w:rPr>
        <w:t xml:space="preserve"> a algum processo de transformação e/ou embalagem, descrevendo sucintamente tal processo, ou se o</w:t>
      </w:r>
      <w:r w:rsidR="001D0BCD" w:rsidRPr="00DB128C">
        <w:rPr>
          <w:rFonts w:asciiTheme="minorHAnsi" w:hAnsiTheme="minorHAnsi" w:cstheme="minorHAnsi"/>
        </w:rPr>
        <w:t xml:space="preserve">(a) </w:t>
      </w:r>
      <w:r w:rsidR="00E53089" w:rsidRPr="00DB128C">
        <w:rPr>
          <w:rFonts w:asciiTheme="minorHAnsi" w:hAnsiTheme="minorHAnsi" w:cstheme="minorHAnsi"/>
        </w:rPr>
        <w:t>utiliza e/ou reven</w:t>
      </w:r>
      <w:r w:rsidR="00A72A84" w:rsidRPr="00DB128C">
        <w:rPr>
          <w:rFonts w:asciiTheme="minorHAnsi" w:hAnsiTheme="minorHAnsi" w:cstheme="minorHAnsi"/>
        </w:rPr>
        <w:t>de na forma em que foi importado</w:t>
      </w:r>
      <w:r w:rsidR="001D0BCD" w:rsidRPr="00DB128C">
        <w:rPr>
          <w:rFonts w:asciiTheme="minorHAnsi" w:hAnsiTheme="minorHAnsi" w:cstheme="minorHAnsi"/>
        </w:rPr>
        <w:t>(a)</w:t>
      </w:r>
      <w:r w:rsidR="00E53089" w:rsidRPr="00DB128C">
        <w:rPr>
          <w:rFonts w:asciiTheme="minorHAnsi" w:hAnsiTheme="minorHAnsi" w:cstheme="minorHAnsi"/>
        </w:rPr>
        <w:t xml:space="preserve">. Informar, ainda, se </w:t>
      </w:r>
      <w:r w:rsidR="00B772CD">
        <w:rPr>
          <w:rFonts w:asciiTheme="minorHAnsi" w:hAnsiTheme="minorHAnsi" w:cstheme="minorHAnsi"/>
          <w:szCs w:val="24"/>
        </w:rPr>
        <w:t>seringas objeto da investigação</w:t>
      </w:r>
      <w:r w:rsidR="00791D6C" w:rsidRPr="00DB128C">
        <w:rPr>
          <w:rFonts w:asciiTheme="minorHAnsi" w:hAnsiTheme="minorHAnsi" w:cstheme="minorHAnsi"/>
        </w:rPr>
        <w:t xml:space="preserve"> </w:t>
      </w:r>
      <w:r w:rsidR="00A72A84" w:rsidRPr="00DB128C">
        <w:rPr>
          <w:rFonts w:asciiTheme="minorHAnsi" w:hAnsiTheme="minorHAnsi" w:cstheme="minorHAnsi"/>
        </w:rPr>
        <w:t>importad</w:t>
      </w:r>
      <w:r w:rsidR="00B772CD">
        <w:rPr>
          <w:rFonts w:asciiTheme="minorHAnsi" w:hAnsiTheme="minorHAnsi" w:cstheme="minorHAnsi"/>
        </w:rPr>
        <w:t>as</w:t>
      </w:r>
      <w:r w:rsidR="00A72A84" w:rsidRPr="00DB128C">
        <w:rPr>
          <w:rFonts w:asciiTheme="minorHAnsi" w:hAnsiTheme="minorHAnsi" w:cstheme="minorHAnsi"/>
        </w:rPr>
        <w:t xml:space="preserve"> posteriormente exportad</w:t>
      </w:r>
      <w:r w:rsidR="00B772CD">
        <w:rPr>
          <w:rFonts w:asciiTheme="minorHAnsi" w:hAnsiTheme="minorHAnsi" w:cstheme="minorHAnsi"/>
        </w:rPr>
        <w:t>as</w:t>
      </w:r>
      <w:r w:rsidR="00A72A84" w:rsidRPr="00DB128C">
        <w:rPr>
          <w:rFonts w:asciiTheme="minorHAnsi" w:hAnsiTheme="minorHAnsi" w:cstheme="minorHAnsi"/>
        </w:rPr>
        <w:t xml:space="preserve"> ou vendid</w:t>
      </w:r>
      <w:r w:rsidR="00B772CD">
        <w:rPr>
          <w:rFonts w:asciiTheme="minorHAnsi" w:hAnsiTheme="minorHAnsi" w:cstheme="minorHAnsi"/>
        </w:rPr>
        <w:t>as</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672FCCF7"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B772CD">
        <w:rPr>
          <w:rFonts w:asciiTheme="minorHAnsi" w:hAnsiTheme="minorHAnsi" w:cstheme="minorHAnsi"/>
          <w:szCs w:val="24"/>
        </w:rPr>
        <w:t>seringas objeto da investigação</w:t>
      </w:r>
      <w:r w:rsidR="009D23F5" w:rsidRPr="00DB128C">
        <w:rPr>
          <w:rFonts w:asciiTheme="minorHAnsi" w:hAnsiTheme="minorHAnsi" w:cstheme="minorHAnsi"/>
          <w:szCs w:val="24"/>
        </w:rPr>
        <w:t xml:space="preserve"> </w:t>
      </w:r>
      <w:r w:rsidR="009D23F5" w:rsidRPr="00DB128C">
        <w:rPr>
          <w:rFonts w:asciiTheme="minorHAnsi" w:hAnsiTheme="minorHAnsi" w:cstheme="minorHAnsi"/>
        </w:rPr>
        <w:t>importad</w:t>
      </w:r>
      <w:r w:rsidR="00B772CD">
        <w:rPr>
          <w:rFonts w:asciiTheme="minorHAnsi" w:hAnsiTheme="minorHAnsi" w:cstheme="minorHAnsi"/>
        </w:rPr>
        <w:t>as</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5B50E6EE"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B772CD">
        <w:rPr>
          <w:rFonts w:asciiTheme="minorHAnsi" w:hAnsiTheme="minorHAnsi" w:cstheme="minorHAnsi"/>
          <w:szCs w:val="24"/>
        </w:rPr>
        <w:t>das seringas objeto da investigação</w:t>
      </w:r>
      <w:r w:rsidR="00EE1750" w:rsidRPr="00DB128C">
        <w:rPr>
          <w:rFonts w:asciiTheme="minorHAnsi" w:hAnsiTheme="minorHAnsi" w:cstheme="minorHAnsi"/>
          <w:szCs w:val="24"/>
        </w:rPr>
        <w:t xml:space="preserve">: existência de contratos de fornecimento e sua periodicidade; alguma prática de desconto por distribuição, por região, por quantidade comprada; prêmio, crédito ou bonificação semestral ou </w:t>
      </w:r>
      <w:proofErr w:type="gramStart"/>
      <w:r w:rsidR="00EE1750" w:rsidRPr="00DB128C">
        <w:rPr>
          <w:rFonts w:asciiTheme="minorHAnsi" w:hAnsiTheme="minorHAnsi" w:cstheme="minorHAnsi"/>
          <w:szCs w:val="24"/>
        </w:rPr>
        <w:t>anual, etc.</w:t>
      </w:r>
      <w:proofErr w:type="gramEnd"/>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05F62D3B"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EE0F10" w:rsidRPr="00DB128C">
        <w:rPr>
          <w:rFonts w:asciiTheme="minorHAnsi" w:hAnsiTheme="minorHAnsi" w:cstheme="minorHAnsi"/>
          <w:b/>
          <w:szCs w:val="24"/>
        </w:rPr>
        <w:t xml:space="preserve"> </w:t>
      </w:r>
      <w:r w:rsidR="00B772CD">
        <w:rPr>
          <w:rFonts w:asciiTheme="minorHAnsi" w:hAnsiTheme="minorHAnsi" w:cstheme="minorHAnsi"/>
          <w:b/>
          <w:szCs w:val="24"/>
        </w:rPr>
        <w:t>outubro de 2023 a setembro de 2024</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d</w:t>
      </w:r>
      <w:r w:rsidR="00B772CD">
        <w:rPr>
          <w:rFonts w:asciiTheme="minorHAnsi" w:hAnsiTheme="minorHAnsi" w:cstheme="minorHAnsi"/>
          <w:szCs w:val="24"/>
        </w:rPr>
        <w:t>as seringas</w:t>
      </w:r>
      <w:r w:rsidR="00AF1B10" w:rsidRPr="00DB128C">
        <w:rPr>
          <w:rFonts w:asciiTheme="minorHAnsi" w:hAnsiTheme="minorHAnsi" w:cstheme="minorHAnsi"/>
          <w:b/>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AC5115" w:rsidRPr="00DB128C">
        <w:rPr>
          <w:rFonts w:asciiTheme="minorHAnsi" w:hAnsiTheme="minorHAnsi" w:cstheme="minorHAnsi"/>
          <w:szCs w:val="24"/>
        </w:rPr>
        <w:t>comumente classificad</w:t>
      </w:r>
      <w:r w:rsidR="00B772CD">
        <w:rPr>
          <w:rFonts w:asciiTheme="minorHAnsi" w:hAnsiTheme="minorHAnsi" w:cstheme="minorHAnsi"/>
          <w:szCs w:val="24"/>
        </w:rPr>
        <w:t>as</w:t>
      </w:r>
      <w:r w:rsidRPr="00DB128C">
        <w:rPr>
          <w:rFonts w:asciiTheme="minorHAnsi" w:hAnsiTheme="minorHAnsi" w:cstheme="minorHAnsi"/>
          <w:szCs w:val="24"/>
        </w:rPr>
        <w:t xml:space="preserve"> no</w:t>
      </w:r>
      <w:r w:rsidR="00B772CD">
        <w:rPr>
          <w:rFonts w:asciiTheme="minorHAnsi" w:hAnsiTheme="minorHAnsi" w:cstheme="minorHAnsi"/>
          <w:szCs w:val="24"/>
        </w:rPr>
        <w:t>s</w:t>
      </w:r>
      <w:r w:rsidRPr="00DB128C">
        <w:rPr>
          <w:rFonts w:asciiTheme="minorHAnsi" w:hAnsiTheme="minorHAnsi" w:cstheme="minorHAnsi"/>
          <w:szCs w:val="24"/>
        </w:rPr>
        <w:t xml:space="preserve"> </w:t>
      </w:r>
      <w:r w:rsidR="006F6A98" w:rsidRPr="00DB128C">
        <w:rPr>
          <w:rFonts w:asciiTheme="minorHAnsi" w:hAnsiTheme="minorHAnsi" w:cstheme="minorHAnsi"/>
          <w:szCs w:val="24"/>
        </w:rPr>
        <w:t>sub</w:t>
      </w:r>
      <w:r w:rsidRPr="00DB128C">
        <w:rPr>
          <w:rFonts w:asciiTheme="minorHAnsi" w:hAnsiTheme="minorHAnsi" w:cstheme="minorHAnsi"/>
          <w:szCs w:val="24"/>
        </w:rPr>
        <w:t>ite</w:t>
      </w:r>
      <w:r w:rsidR="00B772CD">
        <w:rPr>
          <w:rFonts w:asciiTheme="minorHAnsi" w:hAnsiTheme="minorHAnsi" w:cstheme="minorHAnsi"/>
          <w:szCs w:val="24"/>
        </w:rPr>
        <w:t>ns</w:t>
      </w:r>
      <w:r w:rsidR="00C60E76" w:rsidRPr="00DB128C">
        <w:rPr>
          <w:rFonts w:asciiTheme="minorHAnsi" w:hAnsiTheme="minorHAnsi" w:cstheme="minorHAnsi"/>
          <w:szCs w:val="24"/>
        </w:rPr>
        <w:t xml:space="preserve"> </w:t>
      </w:r>
      <w:r w:rsidR="00B772CD" w:rsidRPr="003308E8">
        <w:rPr>
          <w:rFonts w:asciiTheme="minorHAnsi" w:hAnsiTheme="minorHAnsi" w:cstheme="minorHAnsi"/>
          <w:szCs w:val="24"/>
        </w:rPr>
        <w:t>9018.31.11 e 9018.31.19</w:t>
      </w:r>
      <w:r w:rsidR="00AF0BD6" w:rsidRPr="00DB128C">
        <w:rPr>
          <w:rFonts w:asciiTheme="minorHAnsi" w:hAnsiTheme="minorHAnsi" w:cstheme="minorHAnsi"/>
          <w:color w:val="FF0000"/>
          <w:szCs w:val="24"/>
        </w:rPr>
        <w:t xml:space="preserve"> </w:t>
      </w:r>
      <w:r w:rsidRPr="00DB128C">
        <w:rPr>
          <w:rFonts w:asciiTheme="minorHAnsi" w:hAnsiTheme="minorHAnsi" w:cstheme="minorHAnsi"/>
          <w:szCs w:val="24"/>
        </w:rPr>
        <w:t>da NCM</w:t>
      </w:r>
      <w:r w:rsidR="00EE0F10" w:rsidRPr="00DB128C">
        <w:rPr>
          <w:rFonts w:asciiTheme="minorHAnsi" w:hAnsiTheme="minorHAnsi" w:cstheme="minorHAnsi"/>
          <w:szCs w:val="24"/>
        </w:rPr>
        <w:t xml:space="preserve"> 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AF0BD6" w:rsidRPr="00947B13">
        <w:rPr>
          <w:rFonts w:asciiTheme="minorHAnsi" w:hAnsiTheme="minorHAnsi" w:cstheme="minorHAnsi"/>
          <w:b/>
          <w:bCs/>
          <w:szCs w:val="24"/>
        </w:rPr>
        <w:t>d</w:t>
      </w:r>
      <w:r w:rsidR="00B772CD" w:rsidRPr="00947B13">
        <w:rPr>
          <w:rFonts w:asciiTheme="minorHAnsi" w:hAnsiTheme="minorHAnsi" w:cstheme="minorHAnsi"/>
          <w:b/>
          <w:bCs/>
          <w:szCs w:val="24"/>
        </w:rPr>
        <w:t>a Índia e do Paraguai</w:t>
      </w: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1" w:name="_Hlk80291224"/>
      <w:bookmarkStart w:id="12"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1"/>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2"/>
    <w:p w14:paraId="71B0655B" w14:textId="14C42B4D" w:rsidR="00750696" w:rsidRPr="00235386" w:rsidRDefault="00750696" w:rsidP="00F46AD7">
      <w:pPr>
        <w:pStyle w:val="PargrafodaLista"/>
        <w:numPr>
          <w:ilvl w:val="0"/>
          <w:numId w:val="3"/>
        </w:numPr>
        <w:ind w:right="-199"/>
        <w:jc w:val="both"/>
        <w:rPr>
          <w:rFonts w:asciiTheme="minorHAnsi" w:hAnsiTheme="minorHAnsi" w:cstheme="minorHAnsi"/>
          <w:szCs w:val="24"/>
        </w:rPr>
      </w:pPr>
      <w:r w:rsidRPr="00235386">
        <w:rPr>
          <w:rFonts w:asciiTheme="minorHAnsi" w:hAnsiTheme="minorHAnsi" w:cstheme="minorHAnsi"/>
          <w:iCs/>
        </w:rPr>
        <w:t xml:space="preserve">O código a ser informado no </w:t>
      </w:r>
      <w:r w:rsidR="00724847" w:rsidRPr="00235386">
        <w:rPr>
          <w:rFonts w:asciiTheme="minorHAnsi" w:hAnsiTheme="minorHAnsi" w:cstheme="minorHAnsi"/>
          <w:iCs/>
        </w:rPr>
        <w:t>campo</w:t>
      </w:r>
      <w:r w:rsidRPr="00235386">
        <w:rPr>
          <w:rFonts w:asciiTheme="minorHAnsi" w:hAnsiTheme="minorHAnsi" w:cstheme="minorHAnsi"/>
          <w:iCs/>
        </w:rPr>
        <w:t xml:space="preserve"> n</w:t>
      </w:r>
      <w:r w:rsidRPr="00235386">
        <w:rPr>
          <w:rFonts w:asciiTheme="minorHAnsi" w:hAnsiTheme="minorHAnsi" w:cstheme="minorHAnsi"/>
          <w:iCs/>
          <w:u w:val="single"/>
          <w:vertAlign w:val="superscript"/>
        </w:rPr>
        <w:t>o</w:t>
      </w:r>
      <w:r w:rsidR="004B5BB7" w:rsidRPr="00235386">
        <w:rPr>
          <w:rFonts w:asciiTheme="minorHAnsi" w:hAnsiTheme="minorHAnsi" w:cstheme="minorHAnsi"/>
          <w:iCs/>
        </w:rPr>
        <w:t xml:space="preserve"> </w:t>
      </w:r>
      <w:r w:rsidR="00732D32" w:rsidRPr="00235386">
        <w:rPr>
          <w:rFonts w:asciiTheme="minorHAnsi" w:hAnsiTheme="minorHAnsi" w:cstheme="minorHAnsi"/>
          <w:iCs/>
        </w:rPr>
        <w:t>40</w:t>
      </w:r>
      <w:r w:rsidRPr="00235386">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w:t>
      </w:r>
      <w:r w:rsidR="00235386" w:rsidRPr="00235386">
        <w:rPr>
          <w:rFonts w:asciiTheme="minorHAnsi" w:hAnsiTheme="minorHAnsi" w:cstheme="minorHAnsi"/>
        </w:rPr>
        <w:t xml:space="preserve"> no custo de produção</w:t>
      </w:r>
      <w:r w:rsidRPr="00235386">
        <w:rPr>
          <w:rFonts w:asciiTheme="minorHAnsi" w:hAnsiTheme="minorHAnsi" w:cstheme="minorHAnsi"/>
        </w:rPr>
        <w:t>, começando pela mais relevante, conforme explicado abaixo:</w:t>
      </w:r>
    </w:p>
    <w:p w14:paraId="172D5B15" w14:textId="77777777" w:rsidR="00997A8F" w:rsidRPr="00DB128C" w:rsidRDefault="00997A8F" w:rsidP="00750696">
      <w:pPr>
        <w:ind w:right="-199"/>
        <w:rPr>
          <w:rFonts w:asciiTheme="minorHAnsi" w:hAnsiTheme="minorHAnsi" w:cstheme="minorHAnsi"/>
          <w:b/>
          <w:szCs w:val="24"/>
        </w:rPr>
      </w:pPr>
    </w:p>
    <w:p w14:paraId="7A4B65AA" w14:textId="77777777" w:rsidR="00235386" w:rsidRPr="008B6569" w:rsidRDefault="00235386" w:rsidP="00235386">
      <w:pPr>
        <w:pStyle w:val="PargrafodaLista"/>
        <w:ind w:left="0"/>
        <w:jc w:val="both"/>
        <w:rPr>
          <w:rFonts w:asciiTheme="minorHAnsi" w:hAnsiTheme="minorHAnsi" w:cstheme="minorHAnsi"/>
          <w:b/>
          <w:bCs/>
          <w:szCs w:val="24"/>
        </w:rPr>
      </w:pPr>
      <w:r w:rsidRPr="008B6569">
        <w:rPr>
          <w:rFonts w:asciiTheme="minorHAnsi" w:hAnsiTheme="minorHAnsi" w:cstheme="minorHAnsi"/>
          <w:b/>
          <w:bCs/>
          <w:szCs w:val="24"/>
        </w:rPr>
        <w:t>A – Capacidade</w:t>
      </w:r>
    </w:p>
    <w:p w14:paraId="398827F7"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A1 – 1ml</w:t>
      </w:r>
    </w:p>
    <w:p w14:paraId="3771F64A"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A2 – 3ml</w:t>
      </w:r>
    </w:p>
    <w:p w14:paraId="2A023A45"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A3 – 5ml</w:t>
      </w:r>
    </w:p>
    <w:p w14:paraId="32822430"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A4 – 10ml</w:t>
      </w:r>
    </w:p>
    <w:p w14:paraId="45B304FA"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A5 – 20ml</w:t>
      </w:r>
    </w:p>
    <w:p w14:paraId="7FD2C5DB" w14:textId="77777777" w:rsidR="00235386" w:rsidRDefault="00235386" w:rsidP="00235386">
      <w:pPr>
        <w:pStyle w:val="PargrafodaLista"/>
        <w:ind w:left="0"/>
        <w:jc w:val="both"/>
        <w:rPr>
          <w:rFonts w:asciiTheme="minorHAnsi" w:hAnsiTheme="minorHAnsi" w:cstheme="minorHAnsi"/>
          <w:szCs w:val="24"/>
        </w:rPr>
      </w:pPr>
    </w:p>
    <w:p w14:paraId="53FD56FF" w14:textId="77777777" w:rsidR="00235386" w:rsidRPr="008B6569" w:rsidRDefault="00235386" w:rsidP="00235386">
      <w:pPr>
        <w:pStyle w:val="PargrafodaLista"/>
        <w:ind w:left="0"/>
        <w:jc w:val="both"/>
        <w:rPr>
          <w:rFonts w:asciiTheme="minorHAnsi" w:hAnsiTheme="minorHAnsi" w:cstheme="minorHAnsi"/>
          <w:b/>
          <w:bCs/>
          <w:szCs w:val="24"/>
        </w:rPr>
      </w:pPr>
      <w:r w:rsidRPr="008B6569">
        <w:rPr>
          <w:rFonts w:asciiTheme="minorHAnsi" w:hAnsiTheme="minorHAnsi" w:cstheme="minorHAnsi"/>
          <w:b/>
          <w:bCs/>
          <w:szCs w:val="24"/>
        </w:rPr>
        <w:t>B – Agulha</w:t>
      </w:r>
    </w:p>
    <w:p w14:paraId="38FF58F7"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B1 – com agulha</w:t>
      </w:r>
    </w:p>
    <w:p w14:paraId="3704DDE3"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B2 – sem agulha</w:t>
      </w:r>
    </w:p>
    <w:p w14:paraId="50C1255B" w14:textId="77777777" w:rsidR="00235386" w:rsidRDefault="00235386" w:rsidP="00235386">
      <w:pPr>
        <w:pStyle w:val="PargrafodaLista"/>
        <w:ind w:left="0"/>
        <w:jc w:val="both"/>
        <w:rPr>
          <w:rFonts w:asciiTheme="minorHAnsi" w:hAnsiTheme="minorHAnsi" w:cstheme="minorHAnsi"/>
          <w:szCs w:val="24"/>
        </w:rPr>
      </w:pPr>
    </w:p>
    <w:p w14:paraId="1CC2F05F" w14:textId="77777777" w:rsidR="00235386" w:rsidRPr="008B6569" w:rsidRDefault="00235386" w:rsidP="00235386">
      <w:pPr>
        <w:pStyle w:val="PargrafodaLista"/>
        <w:ind w:left="0"/>
        <w:jc w:val="both"/>
        <w:rPr>
          <w:rFonts w:asciiTheme="minorHAnsi" w:hAnsiTheme="minorHAnsi" w:cstheme="minorHAnsi"/>
          <w:b/>
          <w:bCs/>
          <w:szCs w:val="24"/>
        </w:rPr>
      </w:pPr>
      <w:r w:rsidRPr="008B6569">
        <w:rPr>
          <w:rFonts w:asciiTheme="minorHAnsi" w:hAnsiTheme="minorHAnsi" w:cstheme="minorHAnsi"/>
          <w:b/>
          <w:bCs/>
          <w:szCs w:val="24"/>
        </w:rPr>
        <w:t>C – Tecnologia</w:t>
      </w:r>
    </w:p>
    <w:p w14:paraId="7D8C3DF5"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C1 – com dispositivo de segurança</w:t>
      </w:r>
    </w:p>
    <w:p w14:paraId="0831CADB" w14:textId="77777777" w:rsidR="00235386"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C2 – sem dispositivo de segurança</w:t>
      </w:r>
    </w:p>
    <w:p w14:paraId="793FE7EE" w14:textId="77777777" w:rsidR="00235386" w:rsidRDefault="00235386" w:rsidP="00235386">
      <w:pPr>
        <w:pStyle w:val="PargrafodaLista"/>
        <w:ind w:left="0"/>
        <w:jc w:val="both"/>
        <w:rPr>
          <w:rFonts w:asciiTheme="minorHAnsi" w:hAnsiTheme="minorHAnsi" w:cstheme="minorHAnsi"/>
          <w:szCs w:val="24"/>
        </w:rPr>
      </w:pPr>
    </w:p>
    <w:p w14:paraId="20F048F4" w14:textId="77777777" w:rsidR="00235386" w:rsidRDefault="00235386" w:rsidP="00235386">
      <w:pPr>
        <w:pStyle w:val="PargrafodaLista"/>
        <w:ind w:left="0"/>
        <w:jc w:val="both"/>
        <w:rPr>
          <w:rFonts w:asciiTheme="minorHAnsi" w:hAnsiTheme="minorHAnsi" w:cstheme="minorHAnsi"/>
          <w:szCs w:val="24"/>
        </w:rPr>
      </w:pPr>
      <w:r w:rsidRPr="008B6569">
        <w:rPr>
          <w:rFonts w:asciiTheme="minorHAnsi" w:hAnsiTheme="minorHAnsi" w:cstheme="minorHAnsi"/>
          <w:b/>
          <w:bCs/>
          <w:szCs w:val="24"/>
        </w:rPr>
        <w:t>Exemplo de CODIP</w:t>
      </w:r>
    </w:p>
    <w:p w14:paraId="3D2B7868" w14:textId="77777777" w:rsidR="00235386" w:rsidRPr="008B6569" w:rsidRDefault="00235386" w:rsidP="00235386">
      <w:pPr>
        <w:pStyle w:val="PargrafodaLista"/>
        <w:ind w:left="0"/>
        <w:jc w:val="both"/>
        <w:rPr>
          <w:rFonts w:asciiTheme="minorHAnsi" w:hAnsiTheme="minorHAnsi" w:cstheme="minorHAnsi"/>
          <w:szCs w:val="24"/>
        </w:rPr>
      </w:pPr>
      <w:r>
        <w:rPr>
          <w:rFonts w:asciiTheme="minorHAnsi" w:hAnsiTheme="minorHAnsi" w:cstheme="minorHAnsi"/>
          <w:szCs w:val="24"/>
        </w:rPr>
        <w:t xml:space="preserve">Seringa de 5ml com agulha e sem dispositivo de segurança: </w:t>
      </w:r>
      <w:r w:rsidRPr="008B6569">
        <w:rPr>
          <w:rFonts w:asciiTheme="minorHAnsi" w:hAnsiTheme="minorHAnsi" w:cstheme="minorHAnsi"/>
          <w:b/>
          <w:bCs/>
          <w:szCs w:val="24"/>
        </w:rPr>
        <w:t>A3B1C2</w:t>
      </w:r>
    </w:p>
    <w:p w14:paraId="0A23A217" w14:textId="77777777" w:rsidR="003637BF" w:rsidRPr="00DB128C" w:rsidRDefault="003637BF" w:rsidP="004C2FAF">
      <w:pPr>
        <w:ind w:left="-142" w:right="-199"/>
        <w:jc w:val="both"/>
        <w:rPr>
          <w:rFonts w:asciiTheme="minorHAnsi" w:hAnsiTheme="minorHAnsi" w:cstheme="minorHAnsi"/>
          <w:szCs w:val="24"/>
        </w:rPr>
      </w:pPr>
    </w:p>
    <w:p w14:paraId="140E05FA" w14:textId="77777777" w:rsidR="003C3068" w:rsidRPr="00DB128C" w:rsidRDefault="003C3068" w:rsidP="004C2FAF">
      <w:pPr>
        <w:ind w:left="-142" w:right="-199"/>
        <w:jc w:val="both"/>
        <w:rPr>
          <w:rFonts w:asciiTheme="minorHAnsi" w:hAnsiTheme="minorHAnsi" w:cstheme="minorHAnsi"/>
          <w:szCs w:val="24"/>
        </w:rPr>
      </w:pPr>
    </w:p>
    <w:p w14:paraId="462B9725" w14:textId="7CE3D28E" w:rsidR="00997A8F" w:rsidRPr="00235386" w:rsidRDefault="00997A8F" w:rsidP="00997A8F">
      <w:pPr>
        <w:pStyle w:val="Recuodecorpodetexto3"/>
        <w:ind w:left="-142" w:right="-199"/>
        <w:rPr>
          <w:rFonts w:asciiTheme="minorHAnsi" w:hAnsiTheme="minorHAnsi" w:cstheme="minorHAnsi"/>
          <w:b/>
          <w:szCs w:val="24"/>
        </w:rPr>
      </w:pPr>
      <w:r w:rsidRPr="00235386">
        <w:rPr>
          <w:rFonts w:asciiTheme="minorHAnsi" w:hAnsiTheme="minorHAnsi" w:cstheme="minorHAnsi"/>
          <w:szCs w:val="24"/>
        </w:rPr>
        <w:t>13.</w:t>
      </w:r>
      <w:r w:rsidRPr="00235386">
        <w:rPr>
          <w:rFonts w:asciiTheme="minorHAnsi" w:hAnsiTheme="minorHAnsi" w:cstheme="minorHAnsi"/>
          <w:szCs w:val="24"/>
        </w:rPr>
        <w:tab/>
        <w:t xml:space="preserve">Preencher o </w:t>
      </w:r>
      <w:r w:rsidRPr="00235386">
        <w:rPr>
          <w:rFonts w:asciiTheme="minorHAnsi" w:hAnsiTheme="minorHAnsi" w:cstheme="minorHAnsi"/>
          <w:b/>
          <w:bCs/>
          <w:szCs w:val="24"/>
        </w:rPr>
        <w:t xml:space="preserve">Apêndice </w:t>
      </w:r>
      <w:r w:rsidR="006C0393" w:rsidRPr="00235386">
        <w:rPr>
          <w:rFonts w:asciiTheme="minorHAnsi" w:hAnsiTheme="minorHAnsi" w:cstheme="minorHAnsi"/>
          <w:b/>
          <w:bCs/>
          <w:szCs w:val="24"/>
        </w:rPr>
        <w:t>I</w:t>
      </w:r>
      <w:r w:rsidRPr="00235386">
        <w:rPr>
          <w:rFonts w:asciiTheme="minorHAnsi" w:hAnsiTheme="minorHAnsi" w:cstheme="minorHAnsi"/>
          <w:b/>
          <w:bCs/>
          <w:szCs w:val="24"/>
        </w:rPr>
        <w:t>II</w:t>
      </w:r>
      <w:r w:rsidRPr="00235386">
        <w:rPr>
          <w:rFonts w:asciiTheme="minorHAnsi" w:hAnsiTheme="minorHAnsi" w:cstheme="minorHAnsi"/>
          <w:szCs w:val="24"/>
        </w:rPr>
        <w:t xml:space="preserve">, no caso desta empresa ter desembaraçado importações, </w:t>
      </w:r>
      <w:r w:rsidRPr="00235386">
        <w:rPr>
          <w:rFonts w:asciiTheme="minorHAnsi" w:hAnsiTheme="minorHAnsi" w:cstheme="minorHAnsi"/>
          <w:b/>
          <w:szCs w:val="24"/>
        </w:rPr>
        <w:t xml:space="preserve">de </w:t>
      </w:r>
      <w:r w:rsidR="00235386">
        <w:rPr>
          <w:rFonts w:asciiTheme="minorHAnsi" w:hAnsiTheme="minorHAnsi" w:cstheme="minorHAnsi"/>
          <w:b/>
          <w:szCs w:val="24"/>
        </w:rPr>
        <w:t>outubro de 2019 a setembro de 2023</w:t>
      </w:r>
      <w:r w:rsidRPr="00235386">
        <w:rPr>
          <w:rFonts w:asciiTheme="minorHAnsi" w:hAnsiTheme="minorHAnsi" w:cstheme="minorHAnsi"/>
          <w:b/>
          <w:szCs w:val="24"/>
        </w:rPr>
        <w:t>,</w:t>
      </w:r>
      <w:r w:rsidRPr="00235386">
        <w:rPr>
          <w:rFonts w:asciiTheme="minorHAnsi" w:hAnsiTheme="minorHAnsi" w:cstheme="minorHAnsi"/>
          <w:szCs w:val="24"/>
        </w:rPr>
        <w:t xml:space="preserve"> d</w:t>
      </w:r>
      <w:r w:rsidR="00235386">
        <w:rPr>
          <w:rFonts w:asciiTheme="minorHAnsi" w:hAnsiTheme="minorHAnsi" w:cstheme="minorHAnsi"/>
          <w:szCs w:val="24"/>
        </w:rPr>
        <w:t>as seringas</w:t>
      </w:r>
      <w:r w:rsidRPr="00235386">
        <w:rPr>
          <w:rFonts w:asciiTheme="minorHAnsi" w:hAnsiTheme="minorHAnsi" w:cstheme="minorHAnsi"/>
          <w:b/>
          <w:szCs w:val="24"/>
        </w:rPr>
        <w:t xml:space="preserve"> objeto da investigação</w:t>
      </w:r>
      <w:r w:rsidRPr="00235386">
        <w:rPr>
          <w:rFonts w:asciiTheme="minorHAnsi" w:hAnsiTheme="minorHAnsi" w:cstheme="minorHAnsi"/>
          <w:szCs w:val="24"/>
        </w:rPr>
        <w:t>, comumente classificadas no</w:t>
      </w:r>
      <w:r w:rsidR="00235386">
        <w:rPr>
          <w:rFonts w:asciiTheme="minorHAnsi" w:hAnsiTheme="minorHAnsi" w:cstheme="minorHAnsi"/>
          <w:szCs w:val="24"/>
        </w:rPr>
        <w:t>s</w:t>
      </w:r>
      <w:r w:rsidRPr="00235386">
        <w:rPr>
          <w:rFonts w:asciiTheme="minorHAnsi" w:hAnsiTheme="minorHAnsi" w:cstheme="minorHAnsi"/>
          <w:szCs w:val="24"/>
        </w:rPr>
        <w:t xml:space="preserve"> </w:t>
      </w:r>
      <w:r w:rsidR="006F6A98" w:rsidRPr="00235386">
        <w:rPr>
          <w:rFonts w:asciiTheme="minorHAnsi" w:hAnsiTheme="minorHAnsi" w:cstheme="minorHAnsi"/>
          <w:szCs w:val="24"/>
        </w:rPr>
        <w:t>sub</w:t>
      </w:r>
      <w:r w:rsidRPr="00235386">
        <w:rPr>
          <w:rFonts w:asciiTheme="minorHAnsi" w:hAnsiTheme="minorHAnsi" w:cstheme="minorHAnsi"/>
          <w:szCs w:val="24"/>
        </w:rPr>
        <w:t>ite</w:t>
      </w:r>
      <w:r w:rsidR="00235386">
        <w:rPr>
          <w:rFonts w:asciiTheme="minorHAnsi" w:hAnsiTheme="minorHAnsi" w:cstheme="minorHAnsi"/>
          <w:szCs w:val="24"/>
        </w:rPr>
        <w:t>ns</w:t>
      </w:r>
      <w:r w:rsidRPr="00235386">
        <w:rPr>
          <w:rFonts w:asciiTheme="minorHAnsi" w:hAnsiTheme="minorHAnsi" w:cstheme="minorHAnsi"/>
          <w:szCs w:val="24"/>
        </w:rPr>
        <w:t xml:space="preserve"> </w:t>
      </w:r>
      <w:r w:rsidR="00235386" w:rsidRPr="003308E8">
        <w:rPr>
          <w:rFonts w:asciiTheme="minorHAnsi" w:hAnsiTheme="minorHAnsi" w:cstheme="minorHAnsi"/>
          <w:szCs w:val="24"/>
        </w:rPr>
        <w:t>9018.31.11 e 9018.31.19</w:t>
      </w:r>
      <w:r w:rsidR="00235386" w:rsidRPr="00DB128C">
        <w:rPr>
          <w:rFonts w:asciiTheme="minorHAnsi" w:hAnsiTheme="minorHAnsi" w:cstheme="minorHAnsi"/>
          <w:color w:val="FF0000"/>
          <w:szCs w:val="24"/>
        </w:rPr>
        <w:t xml:space="preserve"> </w:t>
      </w:r>
      <w:r w:rsidR="00235386" w:rsidRPr="00DB128C">
        <w:rPr>
          <w:rFonts w:asciiTheme="minorHAnsi" w:hAnsiTheme="minorHAnsi" w:cstheme="minorHAnsi"/>
          <w:szCs w:val="24"/>
        </w:rPr>
        <w:t xml:space="preserve">da NCM e </w:t>
      </w:r>
      <w:r w:rsidR="00235386" w:rsidRPr="00DB128C">
        <w:rPr>
          <w:rFonts w:asciiTheme="minorHAnsi" w:hAnsiTheme="minorHAnsi" w:cstheme="minorHAnsi"/>
          <w:bCs/>
          <w:szCs w:val="24"/>
        </w:rPr>
        <w:t xml:space="preserve">originárias </w:t>
      </w:r>
      <w:r w:rsidR="00235386" w:rsidRPr="00947B13">
        <w:rPr>
          <w:rFonts w:asciiTheme="minorHAnsi" w:hAnsiTheme="minorHAnsi" w:cstheme="minorHAnsi"/>
          <w:b/>
          <w:bCs/>
          <w:szCs w:val="24"/>
        </w:rPr>
        <w:t>da Índia e do Paraguai</w:t>
      </w:r>
      <w:r w:rsidRPr="00235386">
        <w:rPr>
          <w:rFonts w:asciiTheme="minorHAnsi" w:hAnsiTheme="minorHAnsi" w:cstheme="minorHAnsi"/>
          <w:b/>
          <w:szCs w:val="24"/>
        </w:rPr>
        <w:t>.</w:t>
      </w:r>
    </w:p>
    <w:p w14:paraId="11525377" w14:textId="77777777" w:rsidR="00997A8F" w:rsidRPr="00235386" w:rsidRDefault="00997A8F" w:rsidP="00997A8F">
      <w:pPr>
        <w:pStyle w:val="Recuodecorpodetexto3"/>
        <w:ind w:left="-142" w:right="-199"/>
        <w:rPr>
          <w:rFonts w:asciiTheme="minorHAnsi" w:hAnsiTheme="minorHAnsi" w:cstheme="minorHAnsi"/>
          <w:b/>
          <w:szCs w:val="24"/>
        </w:rPr>
      </w:pPr>
    </w:p>
    <w:p w14:paraId="1E58BAB9" w14:textId="77777777" w:rsidR="004B5BB7" w:rsidRPr="00235386" w:rsidRDefault="00997A8F" w:rsidP="004B5BB7">
      <w:pPr>
        <w:pStyle w:val="Recuodecorpodetexto3"/>
        <w:ind w:left="-142" w:right="-199"/>
        <w:rPr>
          <w:rFonts w:asciiTheme="minorHAnsi" w:hAnsiTheme="minorHAnsi" w:cstheme="minorHAnsi"/>
          <w:b/>
          <w:szCs w:val="24"/>
        </w:rPr>
      </w:pPr>
      <w:r w:rsidRPr="00235386">
        <w:rPr>
          <w:rFonts w:asciiTheme="minorHAnsi" w:hAnsiTheme="minorHAnsi" w:cstheme="minorHAnsi"/>
          <w:szCs w:val="24"/>
        </w:rPr>
        <w:t>1</w:t>
      </w:r>
      <w:r w:rsidR="00546AC7" w:rsidRPr="00235386">
        <w:rPr>
          <w:rFonts w:asciiTheme="minorHAnsi" w:hAnsiTheme="minorHAnsi" w:cstheme="minorHAnsi"/>
          <w:szCs w:val="24"/>
        </w:rPr>
        <w:t>4</w:t>
      </w:r>
      <w:r w:rsidRPr="00235386">
        <w:rPr>
          <w:rFonts w:asciiTheme="minorHAnsi" w:hAnsiTheme="minorHAnsi" w:cstheme="minorHAnsi"/>
          <w:szCs w:val="24"/>
        </w:rPr>
        <w:t>.</w:t>
      </w:r>
      <w:r w:rsidRPr="00235386">
        <w:rPr>
          <w:rFonts w:asciiTheme="minorHAnsi" w:hAnsiTheme="minorHAnsi" w:cstheme="minorHAnsi"/>
          <w:szCs w:val="24"/>
        </w:rPr>
        <w:tab/>
      </w:r>
      <w:r w:rsidR="004B5BB7" w:rsidRPr="00235386">
        <w:rPr>
          <w:rFonts w:asciiTheme="minorHAnsi" w:hAnsiTheme="minorHAnsi" w:cstheme="minorHAnsi"/>
          <w:szCs w:val="24"/>
        </w:rPr>
        <w:t xml:space="preserve">O preenchimento dos campos do </w:t>
      </w:r>
      <w:r w:rsidR="004B5BB7" w:rsidRPr="00235386">
        <w:rPr>
          <w:rFonts w:asciiTheme="minorHAnsi" w:hAnsiTheme="minorHAnsi" w:cstheme="minorHAnsi"/>
          <w:b/>
          <w:szCs w:val="24"/>
        </w:rPr>
        <w:t xml:space="preserve">Apêndice </w:t>
      </w:r>
      <w:r w:rsidR="006C0393" w:rsidRPr="00235386">
        <w:rPr>
          <w:rFonts w:asciiTheme="minorHAnsi" w:hAnsiTheme="minorHAnsi" w:cstheme="minorHAnsi"/>
          <w:b/>
          <w:szCs w:val="24"/>
        </w:rPr>
        <w:t>I</w:t>
      </w:r>
      <w:r w:rsidR="00D93640" w:rsidRPr="00235386">
        <w:rPr>
          <w:rFonts w:asciiTheme="minorHAnsi" w:hAnsiTheme="minorHAnsi" w:cstheme="minorHAnsi"/>
          <w:b/>
          <w:szCs w:val="24"/>
        </w:rPr>
        <w:t>I</w:t>
      </w:r>
      <w:r w:rsidR="004B5BB7" w:rsidRPr="00235386">
        <w:rPr>
          <w:rFonts w:asciiTheme="minorHAnsi" w:hAnsiTheme="minorHAnsi" w:cstheme="minorHAnsi"/>
          <w:b/>
          <w:szCs w:val="24"/>
        </w:rPr>
        <w:t xml:space="preserve">I </w:t>
      </w:r>
      <w:r w:rsidR="004B5BB7" w:rsidRPr="00235386">
        <w:rPr>
          <w:rFonts w:asciiTheme="minorHAnsi" w:hAnsiTheme="minorHAnsi" w:cstheme="minorHAnsi"/>
          <w:szCs w:val="24"/>
        </w:rPr>
        <w:t>deverá ser realizado em conformidade com as instruções abaixo</w:t>
      </w:r>
      <w:r w:rsidRPr="00235386">
        <w:rPr>
          <w:rFonts w:asciiTheme="minorHAnsi" w:hAnsiTheme="minorHAnsi" w:cstheme="minorHAnsi"/>
          <w:b/>
          <w:szCs w:val="24"/>
        </w:rPr>
        <w:t>.</w:t>
      </w:r>
    </w:p>
    <w:p w14:paraId="4D00116A" w14:textId="77777777" w:rsidR="004B5BB7" w:rsidRPr="00235386" w:rsidRDefault="004B5BB7" w:rsidP="004B5BB7">
      <w:pPr>
        <w:pStyle w:val="Recuodecorpodetexto3"/>
        <w:ind w:left="-142" w:right="-199"/>
        <w:rPr>
          <w:rFonts w:asciiTheme="minorHAnsi" w:hAnsiTheme="minorHAnsi" w:cstheme="minorHAnsi"/>
          <w:szCs w:val="24"/>
        </w:rPr>
      </w:pPr>
    </w:p>
    <w:p w14:paraId="16A8F0EB" w14:textId="77777777" w:rsidR="004B5BB7" w:rsidRPr="00235386" w:rsidRDefault="00B80B46" w:rsidP="004B5BB7">
      <w:pPr>
        <w:pStyle w:val="Recuodecorpodetexto3"/>
        <w:numPr>
          <w:ilvl w:val="0"/>
          <w:numId w:val="4"/>
        </w:numPr>
        <w:ind w:right="-199"/>
        <w:rPr>
          <w:rFonts w:asciiTheme="minorHAnsi" w:hAnsiTheme="minorHAnsi" w:cstheme="minorHAnsi"/>
          <w:b/>
          <w:szCs w:val="24"/>
        </w:rPr>
      </w:pPr>
      <w:r w:rsidRPr="00235386">
        <w:rPr>
          <w:rFonts w:asciiTheme="minorHAnsi" w:hAnsiTheme="minorHAnsi" w:cstheme="minorHAnsi"/>
          <w:szCs w:val="24"/>
        </w:rPr>
        <w:t>O</w:t>
      </w:r>
      <w:r w:rsidR="004B5BB7" w:rsidRPr="00235386">
        <w:rPr>
          <w:rFonts w:asciiTheme="minorHAnsi" w:hAnsiTheme="minorHAnsi" w:cstheme="minorHAnsi"/>
          <w:szCs w:val="24"/>
        </w:rPr>
        <w:t xml:space="preserve">s campos </w:t>
      </w:r>
      <w:r w:rsidR="004B5BB7" w:rsidRPr="00235386">
        <w:rPr>
          <w:rFonts w:asciiTheme="minorHAnsi" w:hAnsiTheme="minorHAnsi" w:cstheme="minorHAnsi"/>
          <w:iCs/>
        </w:rPr>
        <w:t>n</w:t>
      </w:r>
      <w:r w:rsidR="004B5BB7" w:rsidRPr="00235386">
        <w:rPr>
          <w:rFonts w:asciiTheme="minorHAnsi" w:hAnsiTheme="minorHAnsi" w:cstheme="minorHAnsi"/>
          <w:iCs/>
          <w:u w:val="single"/>
          <w:vertAlign w:val="superscript"/>
        </w:rPr>
        <w:t>os</w:t>
      </w:r>
      <w:r w:rsidR="004B5BB7" w:rsidRPr="00235386">
        <w:rPr>
          <w:rFonts w:asciiTheme="minorHAnsi" w:hAnsiTheme="minorHAnsi" w:cstheme="minorHAnsi"/>
          <w:iCs/>
        </w:rPr>
        <w:t xml:space="preserve"> 01 a 0</w:t>
      </w:r>
      <w:r w:rsidR="00D93640" w:rsidRPr="00235386">
        <w:rPr>
          <w:rFonts w:asciiTheme="minorHAnsi" w:hAnsiTheme="minorHAnsi" w:cstheme="minorHAnsi"/>
          <w:iCs/>
        </w:rPr>
        <w:t>5</w:t>
      </w:r>
      <w:r w:rsidR="004B5BB7" w:rsidRPr="00235386">
        <w:rPr>
          <w:rFonts w:asciiTheme="minorHAnsi" w:hAnsiTheme="minorHAnsi" w:cstheme="minorHAnsi"/>
          <w:iCs/>
        </w:rPr>
        <w:t xml:space="preserve"> deverão ser preenchidos de acordo com os documentos utilizados no desembaraço da mercadoria.</w:t>
      </w:r>
    </w:p>
    <w:p w14:paraId="6A2F1FF1" w14:textId="77777777" w:rsidR="004B5BB7" w:rsidRPr="00235386" w:rsidRDefault="004B5BB7" w:rsidP="004B5BB7">
      <w:pPr>
        <w:pStyle w:val="Recuodecorpodetexto3"/>
        <w:ind w:right="-199"/>
        <w:rPr>
          <w:rFonts w:asciiTheme="minorHAnsi" w:hAnsiTheme="minorHAnsi" w:cstheme="minorHAnsi"/>
          <w:b/>
          <w:szCs w:val="24"/>
        </w:rPr>
      </w:pPr>
    </w:p>
    <w:p w14:paraId="2CE93FB6" w14:textId="77777777" w:rsidR="004B5BB7" w:rsidRPr="00235386" w:rsidRDefault="00B80B46" w:rsidP="004B5BB7">
      <w:pPr>
        <w:pStyle w:val="Recuodecorpodetexto3"/>
        <w:numPr>
          <w:ilvl w:val="0"/>
          <w:numId w:val="4"/>
        </w:numPr>
        <w:ind w:right="-199"/>
        <w:rPr>
          <w:rFonts w:asciiTheme="minorHAnsi" w:hAnsiTheme="minorHAnsi" w:cstheme="minorHAnsi"/>
          <w:b/>
          <w:szCs w:val="24"/>
        </w:rPr>
      </w:pPr>
      <w:r w:rsidRPr="00235386">
        <w:rPr>
          <w:rFonts w:asciiTheme="minorHAnsi" w:hAnsiTheme="minorHAnsi" w:cstheme="minorHAnsi"/>
          <w:szCs w:val="24"/>
        </w:rPr>
        <w:t>O</w:t>
      </w:r>
      <w:r w:rsidR="004B5BB7" w:rsidRPr="00235386">
        <w:rPr>
          <w:rFonts w:asciiTheme="minorHAnsi" w:hAnsiTheme="minorHAnsi" w:cstheme="minorHAnsi"/>
          <w:szCs w:val="24"/>
        </w:rPr>
        <w:t xml:space="preserve"> campo </w:t>
      </w:r>
      <w:r w:rsidR="004B5BB7" w:rsidRPr="00235386">
        <w:rPr>
          <w:rFonts w:asciiTheme="minorHAnsi" w:hAnsiTheme="minorHAnsi" w:cstheme="minorHAnsi"/>
          <w:iCs/>
        </w:rPr>
        <w:t>n</w:t>
      </w:r>
      <w:r w:rsidR="004B5BB7" w:rsidRPr="00235386">
        <w:rPr>
          <w:rFonts w:asciiTheme="minorHAnsi" w:hAnsiTheme="minorHAnsi" w:cstheme="minorHAnsi"/>
          <w:iCs/>
          <w:u w:val="single"/>
          <w:vertAlign w:val="superscript"/>
        </w:rPr>
        <w:t>o</w:t>
      </w:r>
      <w:r w:rsidR="004B5BB7" w:rsidRPr="00235386">
        <w:rPr>
          <w:rFonts w:asciiTheme="minorHAnsi" w:hAnsiTheme="minorHAnsi" w:cstheme="minorHAnsi"/>
          <w:iCs/>
        </w:rPr>
        <w:t xml:space="preserve"> </w:t>
      </w:r>
      <w:r w:rsidR="00D93640" w:rsidRPr="00235386">
        <w:rPr>
          <w:rFonts w:asciiTheme="minorHAnsi" w:hAnsiTheme="minorHAnsi" w:cstheme="minorHAnsi"/>
          <w:iCs/>
        </w:rPr>
        <w:t>06</w:t>
      </w:r>
      <w:r w:rsidR="004B5BB7" w:rsidRPr="00235386">
        <w:rPr>
          <w:rFonts w:asciiTheme="minorHAnsi" w:hAnsiTheme="minorHAnsi" w:cstheme="minorHAnsi"/>
          <w:iCs/>
        </w:rPr>
        <w:t xml:space="preserve"> deve ser preenchido de acordo com a instrução “</w:t>
      </w:r>
      <w:r w:rsidRPr="00235386">
        <w:rPr>
          <w:rFonts w:asciiTheme="minorHAnsi" w:hAnsiTheme="minorHAnsi" w:cstheme="minorHAnsi"/>
          <w:iCs/>
        </w:rPr>
        <w:t>c</w:t>
      </w:r>
      <w:r w:rsidR="004B5BB7" w:rsidRPr="00235386">
        <w:rPr>
          <w:rFonts w:asciiTheme="minorHAnsi" w:hAnsiTheme="minorHAnsi" w:cstheme="minorHAnsi"/>
          <w:iCs/>
        </w:rPr>
        <w:t>” d</w:t>
      </w:r>
      <w:r w:rsidR="00D93640" w:rsidRPr="00235386">
        <w:rPr>
          <w:rFonts w:asciiTheme="minorHAnsi" w:hAnsiTheme="minorHAnsi" w:cstheme="minorHAnsi"/>
          <w:iCs/>
        </w:rPr>
        <w:t xml:space="preserve">e preenchimento do </w:t>
      </w:r>
      <w:r w:rsidR="00D93640" w:rsidRPr="00235386">
        <w:rPr>
          <w:rFonts w:asciiTheme="minorHAnsi" w:hAnsiTheme="minorHAnsi" w:cstheme="minorHAnsi"/>
          <w:b/>
          <w:iCs/>
        </w:rPr>
        <w:t>A</w:t>
      </w:r>
      <w:r w:rsidR="004B5BB7" w:rsidRPr="00235386">
        <w:rPr>
          <w:rFonts w:asciiTheme="minorHAnsi" w:hAnsiTheme="minorHAnsi" w:cstheme="minorHAnsi"/>
          <w:b/>
          <w:iCs/>
        </w:rPr>
        <w:t xml:space="preserve">pêndice </w:t>
      </w:r>
      <w:r w:rsidR="006C0393" w:rsidRPr="00235386">
        <w:rPr>
          <w:rFonts w:asciiTheme="minorHAnsi" w:hAnsiTheme="minorHAnsi" w:cstheme="minorHAnsi"/>
          <w:b/>
          <w:iCs/>
        </w:rPr>
        <w:t>I</w:t>
      </w:r>
      <w:r w:rsidR="004B5BB7" w:rsidRPr="00235386">
        <w:rPr>
          <w:rFonts w:asciiTheme="minorHAnsi" w:hAnsiTheme="minorHAnsi" w:cstheme="minorHAnsi"/>
          <w:b/>
          <w:iCs/>
        </w:rPr>
        <w:t>I</w:t>
      </w:r>
      <w:r w:rsidR="004B5BB7" w:rsidRPr="00235386">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5756B97F" w:rsidR="007163A5" w:rsidRPr="00DB128C" w:rsidRDefault="007163A5" w:rsidP="007163A5">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15.</w:t>
      </w:r>
      <w:r w:rsidRPr="00DB128C">
        <w:rPr>
          <w:rFonts w:asciiTheme="minorHAnsi" w:hAnsiTheme="minorHAnsi" w:cstheme="minorHAnsi"/>
          <w:szCs w:val="24"/>
        </w:rPr>
        <w:tab/>
        <w:t xml:space="preserve">Apresentar cópia das demonstrações financeiras da empresa </w:t>
      </w:r>
      <w:r w:rsidR="009F034F" w:rsidRPr="00DB128C">
        <w:rPr>
          <w:rFonts w:asciiTheme="minorHAnsi" w:hAnsiTheme="minorHAnsi" w:cstheme="minorHAnsi"/>
          <w:szCs w:val="24"/>
        </w:rPr>
        <w:t xml:space="preserve">dos anos/exercícios de </w:t>
      </w:r>
      <w:r w:rsidR="00947B13">
        <w:rPr>
          <w:rFonts w:asciiTheme="minorHAnsi" w:hAnsiTheme="minorHAnsi" w:cstheme="minorHAnsi"/>
          <w:szCs w:val="24"/>
        </w:rPr>
        <w:t>2023</w:t>
      </w:r>
      <w:r w:rsidR="009F034F" w:rsidRPr="00DB128C">
        <w:rPr>
          <w:rFonts w:asciiTheme="minorHAnsi" w:hAnsiTheme="minorHAnsi" w:cstheme="minorHAnsi"/>
          <w:szCs w:val="24"/>
        </w:rPr>
        <w:t xml:space="preserve"> e </w:t>
      </w:r>
      <w:r w:rsidR="00947B13">
        <w:rPr>
          <w:rFonts w:asciiTheme="minorHAnsi" w:hAnsiTheme="minorHAnsi" w:cstheme="minorHAnsi"/>
          <w:szCs w:val="24"/>
        </w:rPr>
        <w:t>2024</w:t>
      </w:r>
      <w:r w:rsidR="00246FBC">
        <w:rPr>
          <w:rFonts w:asciiTheme="minorHAnsi" w:hAnsiTheme="minorHAnsi" w:cstheme="minorHAnsi"/>
          <w:color w:val="FF0000"/>
          <w:szCs w:val="24"/>
        </w:rPr>
        <w:t>.</w:t>
      </w:r>
    </w:p>
    <w:p w14:paraId="26EFBDF4" w14:textId="77777777" w:rsidR="007163A5" w:rsidRPr="00DB128C" w:rsidRDefault="007163A5" w:rsidP="00997A8F">
      <w:pPr>
        <w:pStyle w:val="Recuodecorpodetexto3"/>
        <w:ind w:left="-142" w:right="-199"/>
        <w:rPr>
          <w:rFonts w:asciiTheme="minorHAnsi" w:hAnsiTheme="minorHAnsi" w:cstheme="minorHAnsi"/>
          <w:szCs w:val="24"/>
        </w:rPr>
      </w:pPr>
    </w:p>
    <w:p w14:paraId="5656F189" w14:textId="45BBC003"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 xml:space="preserve">inárias </w:t>
      </w:r>
      <w:r w:rsidR="005E27B5" w:rsidRPr="00947B13">
        <w:rPr>
          <w:rFonts w:asciiTheme="minorHAnsi" w:hAnsiTheme="minorHAnsi" w:cstheme="minorHAnsi"/>
          <w:b/>
          <w:bCs/>
        </w:rPr>
        <w:t>d</w:t>
      </w:r>
      <w:r w:rsidR="00947B13" w:rsidRPr="00947B13">
        <w:rPr>
          <w:rFonts w:asciiTheme="minorHAnsi" w:hAnsiTheme="minorHAnsi" w:cstheme="minorHAnsi"/>
          <w:b/>
          <w:bCs/>
        </w:rPr>
        <w:t>a Índia e do Paraguai</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D260EF" w:rsidRPr="00DB128C">
        <w:rPr>
          <w:rFonts w:asciiTheme="minorHAnsi" w:hAnsiTheme="minorHAnsi" w:cstheme="minorHAnsi"/>
        </w:rPr>
        <w:t xml:space="preserve"> </w:t>
      </w:r>
      <w:r w:rsidR="00947B13" w:rsidRPr="00947B13">
        <w:rPr>
          <w:rFonts w:asciiTheme="minorHAnsi" w:hAnsiTheme="minorHAnsi" w:cstheme="minorHAnsi"/>
          <w:b/>
          <w:bCs/>
        </w:rPr>
        <w:t>outubro de 2023 a setembro de 2024</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61FDE494"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w:t>
      </w:r>
      <w:proofErr w:type="gramStart"/>
      <w:r w:rsidRPr="00DB128C">
        <w:rPr>
          <w:rFonts w:asciiTheme="minorHAnsi" w:hAnsiTheme="minorHAnsi" w:cstheme="minorHAnsi"/>
          <w:szCs w:val="24"/>
        </w:rPr>
        <w:t>econômico, etc.</w:t>
      </w:r>
      <w:proofErr w:type="gramEnd"/>
      <w:r w:rsidRPr="00DB128C">
        <w:rPr>
          <w:rFonts w:asciiTheme="minorHAnsi" w:hAnsiTheme="minorHAnsi" w:cstheme="minorHAnsi"/>
          <w:szCs w:val="24"/>
        </w:rPr>
        <w:t xml:space="preserve">) entre essa empresa e algum produtor /exportador estrangeiro </w:t>
      </w:r>
      <w:r w:rsidR="009F034F" w:rsidRPr="00947B13">
        <w:rPr>
          <w:rFonts w:asciiTheme="minorHAnsi" w:hAnsiTheme="minorHAnsi" w:cstheme="minorHAnsi"/>
          <w:b/>
          <w:bCs/>
        </w:rPr>
        <w:t>d</w:t>
      </w:r>
      <w:r w:rsidR="00947B13" w:rsidRPr="00947B13">
        <w:rPr>
          <w:rFonts w:asciiTheme="minorHAnsi" w:hAnsiTheme="minorHAnsi" w:cstheme="minorHAnsi"/>
          <w:b/>
          <w:bCs/>
        </w:rPr>
        <w:t>a</w:t>
      </w:r>
      <w:r w:rsidR="009F034F" w:rsidRPr="00947B13">
        <w:rPr>
          <w:rFonts w:asciiTheme="minorHAnsi" w:hAnsiTheme="minorHAnsi" w:cstheme="minorHAnsi"/>
          <w:b/>
          <w:bCs/>
        </w:rPr>
        <w:t xml:space="preserve"> </w:t>
      </w:r>
      <w:r w:rsidR="00947B13" w:rsidRPr="00947B13">
        <w:rPr>
          <w:rFonts w:asciiTheme="minorHAnsi" w:hAnsiTheme="minorHAnsi" w:cstheme="minorHAnsi"/>
          <w:b/>
          <w:bCs/>
        </w:rPr>
        <w:t>Índia e do Paraguai</w:t>
      </w:r>
      <w:r w:rsidR="00947B13" w:rsidRPr="00947B13">
        <w:rPr>
          <w:rFonts w:asciiTheme="minorHAnsi" w:hAnsiTheme="minorHAnsi" w:cstheme="minorHAnsi"/>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46AD2C05"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s d</w:t>
      </w:r>
      <w:r w:rsidR="00947B13">
        <w:rPr>
          <w:rFonts w:asciiTheme="minorHAnsi" w:hAnsiTheme="minorHAnsi" w:cstheme="minorHAnsi"/>
          <w:szCs w:val="24"/>
        </w:rPr>
        <w:t>e outubro de 2023 a setembro de 2024.</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591A29" w:rsidRDefault="00344914" w:rsidP="00BD7518">
      <w:pPr>
        <w:pStyle w:val="Recuodecorpodetexto3"/>
        <w:ind w:left="-142" w:right="-198"/>
        <w:rPr>
          <w:rFonts w:asciiTheme="minorHAnsi" w:hAnsiTheme="minorHAnsi" w:cstheme="minorHAnsi"/>
          <w:b/>
          <w:szCs w:val="24"/>
        </w:rPr>
      </w:pPr>
      <w:r w:rsidRPr="00591A29">
        <w:rPr>
          <w:rFonts w:asciiTheme="minorHAnsi" w:hAnsiTheme="minorHAnsi" w:cstheme="minorHAnsi"/>
          <w:b/>
          <w:szCs w:val="24"/>
        </w:rPr>
        <w:t>Campo Nº 03.</w:t>
      </w:r>
      <w:r w:rsidR="00426320" w:rsidRPr="00591A29">
        <w:rPr>
          <w:rFonts w:asciiTheme="minorHAnsi" w:hAnsiTheme="minorHAnsi" w:cstheme="minorHAnsi"/>
          <w:b/>
          <w:szCs w:val="24"/>
        </w:rPr>
        <w:t>2</w:t>
      </w:r>
      <w:r w:rsidRPr="00591A29">
        <w:rPr>
          <w:rFonts w:asciiTheme="minorHAnsi" w:hAnsiTheme="minorHAnsi" w:cstheme="minorHAnsi"/>
          <w:b/>
          <w:szCs w:val="24"/>
        </w:rPr>
        <w:tab/>
      </w:r>
      <w:r w:rsidRPr="00591A29">
        <w:rPr>
          <w:rFonts w:asciiTheme="minorHAnsi" w:hAnsiTheme="minorHAnsi" w:cstheme="minorHAnsi"/>
          <w:b/>
          <w:szCs w:val="24"/>
        </w:rPr>
        <w:tab/>
        <w:t>Código de Identificação do Produto (CODIP)</w:t>
      </w:r>
    </w:p>
    <w:p w14:paraId="7616A19A" w14:textId="3AD4B4A1" w:rsidR="00344914" w:rsidRPr="00591A29" w:rsidRDefault="00862FD0" w:rsidP="00862FD0">
      <w:pPr>
        <w:pStyle w:val="Recuodecorpodetexto3"/>
        <w:ind w:left="2127" w:right="-198" w:hanging="2269"/>
        <w:rPr>
          <w:rFonts w:asciiTheme="minorHAnsi" w:hAnsiTheme="minorHAnsi" w:cstheme="minorHAnsi"/>
          <w:szCs w:val="24"/>
        </w:rPr>
      </w:pPr>
      <w:r w:rsidRPr="00591A29">
        <w:rPr>
          <w:rFonts w:asciiTheme="minorHAnsi" w:hAnsiTheme="minorHAnsi" w:cstheme="minorHAnsi"/>
          <w:szCs w:val="24"/>
        </w:rPr>
        <w:t>Observação:</w:t>
      </w:r>
      <w:r w:rsidRPr="00591A29">
        <w:rPr>
          <w:rFonts w:asciiTheme="minorHAnsi" w:hAnsiTheme="minorHAnsi" w:cstheme="minorHAnsi"/>
          <w:szCs w:val="24"/>
        </w:rPr>
        <w:tab/>
      </w:r>
      <w:r w:rsidR="00774BEB" w:rsidRPr="00591A29">
        <w:rPr>
          <w:rFonts w:asciiTheme="minorHAnsi" w:hAnsiTheme="minorHAnsi" w:cstheme="minorHAnsi"/>
          <w:szCs w:val="24"/>
        </w:rPr>
        <w:t>Informar o código de acordo com o especificado no item “</w:t>
      </w:r>
      <w:r w:rsidR="00E24366" w:rsidRPr="00591A29">
        <w:rPr>
          <w:rFonts w:asciiTheme="minorHAnsi" w:hAnsiTheme="minorHAnsi" w:cstheme="minorHAnsi"/>
          <w:szCs w:val="24"/>
        </w:rPr>
        <w:t>c</w:t>
      </w:r>
      <w:r w:rsidR="00774BEB" w:rsidRPr="00591A29">
        <w:rPr>
          <w:rFonts w:asciiTheme="minorHAnsi" w:hAnsiTheme="minorHAnsi" w:cstheme="minorHAnsi"/>
          <w:szCs w:val="24"/>
        </w:rPr>
        <w:t xml:space="preserve">” das instruções de preenchimento do Apêndice </w:t>
      </w:r>
      <w:r w:rsidR="006C0393" w:rsidRPr="00591A29">
        <w:rPr>
          <w:rFonts w:asciiTheme="minorHAnsi" w:hAnsiTheme="minorHAnsi" w:cstheme="minorHAnsi"/>
          <w:szCs w:val="24"/>
        </w:rPr>
        <w:t>I</w:t>
      </w:r>
      <w:r w:rsidR="00774BEB" w:rsidRPr="00591A29">
        <w:rPr>
          <w:rFonts w:asciiTheme="minorHAnsi" w:hAnsiTheme="minorHAnsi" w:cstheme="minorHAnsi"/>
          <w:szCs w:val="24"/>
        </w:rPr>
        <w:t>I.</w:t>
      </w:r>
      <w:r w:rsidR="00E24366" w:rsidRPr="00591A29">
        <w:rPr>
          <w:rFonts w:asciiTheme="minorHAnsi" w:hAnsiTheme="minorHAnsi" w:cstheme="minorHAnsi"/>
          <w:szCs w:val="24"/>
        </w:rPr>
        <w:t xml:space="preserve"> </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DB128C">
        <w:rPr>
          <w:rFonts w:asciiTheme="minorHAnsi" w:hAnsiTheme="minorHAnsi" w:cstheme="minorHAnsi"/>
          <w:b/>
          <w:szCs w:val="24"/>
        </w:rPr>
        <w:t>ex</w:t>
      </w:r>
      <w:r w:rsidR="005A76F9" w:rsidRPr="00DB128C">
        <w:rPr>
          <w:rFonts w:asciiTheme="minorHAnsi" w:hAnsiTheme="minorHAnsi" w:cstheme="minorHAnsi"/>
          <w:b/>
          <w:szCs w:val="24"/>
        </w:rPr>
        <w:t xml:space="preserve"> </w:t>
      </w:r>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5E25DB36" w:rsidR="00504DC0" w:rsidRPr="00591A29" w:rsidRDefault="00504DC0" w:rsidP="00BD7518">
      <w:pPr>
        <w:pStyle w:val="Recuodecorpodetexto3"/>
        <w:ind w:left="-142" w:right="-198"/>
        <w:rPr>
          <w:rFonts w:asciiTheme="minorHAnsi" w:hAnsiTheme="minorHAnsi" w:cstheme="minorHAnsi"/>
          <w:b/>
          <w:szCs w:val="24"/>
        </w:rPr>
      </w:pPr>
      <w:r w:rsidRPr="00591A29">
        <w:rPr>
          <w:rFonts w:asciiTheme="minorHAnsi" w:hAnsiTheme="minorHAnsi" w:cstheme="minorHAnsi"/>
          <w:b/>
          <w:szCs w:val="24"/>
        </w:rPr>
        <w:t>Campo Nº 10</w:t>
      </w:r>
      <w:r w:rsidR="00175457" w:rsidRPr="00591A29">
        <w:rPr>
          <w:rFonts w:asciiTheme="minorHAnsi" w:hAnsiTheme="minorHAnsi" w:cstheme="minorHAnsi"/>
          <w:b/>
          <w:szCs w:val="24"/>
        </w:rPr>
        <w:t>.</w:t>
      </w:r>
      <w:r w:rsidR="00426320" w:rsidRPr="00591A29">
        <w:rPr>
          <w:rFonts w:asciiTheme="minorHAnsi" w:hAnsiTheme="minorHAnsi" w:cstheme="minorHAnsi"/>
          <w:b/>
          <w:szCs w:val="24"/>
        </w:rPr>
        <w:t>1</w:t>
      </w:r>
      <w:r w:rsidRPr="00591A29">
        <w:rPr>
          <w:rFonts w:asciiTheme="minorHAnsi" w:hAnsiTheme="minorHAnsi" w:cstheme="minorHAnsi"/>
          <w:b/>
          <w:szCs w:val="24"/>
        </w:rPr>
        <w:tab/>
      </w:r>
      <w:r w:rsidRPr="00591A29">
        <w:rPr>
          <w:rFonts w:asciiTheme="minorHAnsi" w:hAnsiTheme="minorHAnsi" w:cstheme="minorHAnsi"/>
          <w:b/>
          <w:szCs w:val="24"/>
        </w:rPr>
        <w:tab/>
        <w:t>Quantidade (</w:t>
      </w:r>
      <w:r w:rsidR="00591A29" w:rsidRPr="00591A29">
        <w:rPr>
          <w:rFonts w:asciiTheme="minorHAnsi" w:hAnsiTheme="minorHAnsi" w:cstheme="minorHAnsi"/>
          <w:b/>
          <w:szCs w:val="24"/>
        </w:rPr>
        <w:t>kg</w:t>
      </w:r>
      <w:r w:rsidRPr="00591A29">
        <w:rPr>
          <w:rFonts w:asciiTheme="minorHAnsi" w:hAnsiTheme="minorHAnsi" w:cstheme="minorHAnsi"/>
          <w:b/>
          <w:szCs w:val="24"/>
        </w:rPr>
        <w:t>)</w:t>
      </w:r>
    </w:p>
    <w:p w14:paraId="3ADB2835" w14:textId="430EE2C8" w:rsidR="00504DC0"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44296" w:rsidRPr="00DB128C">
        <w:rPr>
          <w:rFonts w:asciiTheme="minorHAnsi" w:hAnsiTheme="minorHAnsi" w:cstheme="minorHAnsi"/>
          <w:szCs w:val="24"/>
        </w:rPr>
        <w:t xml:space="preserve">Informar a quantidade vendida (em </w:t>
      </w:r>
      <w:r w:rsidR="00591A29">
        <w:rPr>
          <w:rFonts w:asciiTheme="minorHAnsi" w:hAnsiTheme="minorHAnsi" w:cstheme="minorHAnsi"/>
          <w:szCs w:val="24"/>
        </w:rPr>
        <w:t>quilogramas</w:t>
      </w:r>
      <w:r w:rsidR="00944296" w:rsidRPr="00DB128C">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lastRenderedPageBreak/>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3" w:name="_Toc12161866"/>
      <w:bookmarkEnd w:id="13"/>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4"/>
      <w:footerReference w:type="default" r:id="rId15"/>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7131D" w14:textId="77777777" w:rsidR="005F349B" w:rsidRDefault="005F349B">
      <w:r>
        <w:separator/>
      </w:r>
    </w:p>
  </w:endnote>
  <w:endnote w:type="continuationSeparator" w:id="0">
    <w:p w14:paraId="47A02116" w14:textId="77777777" w:rsidR="005F349B" w:rsidRDefault="005F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58C57" w14:textId="77777777" w:rsidR="005F349B" w:rsidRDefault="005F349B">
      <w:r>
        <w:separator/>
      </w:r>
    </w:p>
  </w:footnote>
  <w:footnote w:type="continuationSeparator" w:id="0">
    <w:p w14:paraId="3FA3C35C" w14:textId="77777777" w:rsidR="005F349B" w:rsidRDefault="005F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3085E"/>
    <w:multiLevelType w:val="hybridMultilevel"/>
    <w:tmpl w:val="7866820C"/>
    <w:lvl w:ilvl="0" w:tplc="4C0E02BE">
      <w:start w:val="1"/>
      <w:numFmt w:val="lowerRoman"/>
      <w:lvlText w:val="%1)"/>
      <w:lvlJc w:val="left"/>
      <w:pPr>
        <w:ind w:left="578" w:hanging="720"/>
      </w:pPr>
      <w:rPr>
        <w:rFonts w:hint="default"/>
        <w:sz w:val="2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7"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4"/>
  </w:num>
  <w:num w:numId="2" w16cid:durableId="1880970165">
    <w:abstractNumId w:val="1"/>
  </w:num>
  <w:num w:numId="3" w16cid:durableId="1009020865">
    <w:abstractNumId w:val="2"/>
  </w:num>
  <w:num w:numId="4" w16cid:durableId="1448350608">
    <w:abstractNumId w:val="6"/>
  </w:num>
  <w:num w:numId="5" w16cid:durableId="945574511">
    <w:abstractNumId w:val="7"/>
  </w:num>
  <w:num w:numId="6" w16cid:durableId="1953975812">
    <w:abstractNumId w:val="3"/>
  </w:num>
  <w:num w:numId="7" w16cid:durableId="1978026941">
    <w:abstractNumId w:val="8"/>
  </w:num>
  <w:num w:numId="8" w16cid:durableId="2109152076">
    <w:abstractNumId w:val="5"/>
  </w:num>
  <w:num w:numId="9" w16cid:durableId="83653394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6D68"/>
    <w:rsid w:val="000640D8"/>
    <w:rsid w:val="00064AED"/>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06AD2"/>
    <w:rsid w:val="00207ED0"/>
    <w:rsid w:val="002136F8"/>
    <w:rsid w:val="00213FFC"/>
    <w:rsid w:val="00214274"/>
    <w:rsid w:val="00215388"/>
    <w:rsid w:val="002158BF"/>
    <w:rsid w:val="00230E0A"/>
    <w:rsid w:val="00234720"/>
    <w:rsid w:val="00234FFC"/>
    <w:rsid w:val="00235005"/>
    <w:rsid w:val="00235386"/>
    <w:rsid w:val="002410A5"/>
    <w:rsid w:val="00241A5B"/>
    <w:rsid w:val="0024279E"/>
    <w:rsid w:val="00242AAE"/>
    <w:rsid w:val="002449AC"/>
    <w:rsid w:val="00246FBC"/>
    <w:rsid w:val="00252E0B"/>
    <w:rsid w:val="00255776"/>
    <w:rsid w:val="00272E87"/>
    <w:rsid w:val="002775FD"/>
    <w:rsid w:val="00291FEF"/>
    <w:rsid w:val="002920D3"/>
    <w:rsid w:val="00292362"/>
    <w:rsid w:val="00294D49"/>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C58"/>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9627D"/>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02D5"/>
    <w:rsid w:val="00581720"/>
    <w:rsid w:val="005838CA"/>
    <w:rsid w:val="00585A29"/>
    <w:rsid w:val="00591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349B"/>
    <w:rsid w:val="005F6EE8"/>
    <w:rsid w:val="00601A68"/>
    <w:rsid w:val="00602CA9"/>
    <w:rsid w:val="00610179"/>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1827"/>
    <w:rsid w:val="006620FD"/>
    <w:rsid w:val="00665939"/>
    <w:rsid w:val="00666A20"/>
    <w:rsid w:val="0066789E"/>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D713A"/>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47B13"/>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62E45"/>
    <w:rsid w:val="00A72A84"/>
    <w:rsid w:val="00A73A58"/>
    <w:rsid w:val="00A74F36"/>
    <w:rsid w:val="00A75318"/>
    <w:rsid w:val="00A75BA4"/>
    <w:rsid w:val="00A775F5"/>
    <w:rsid w:val="00A83E14"/>
    <w:rsid w:val="00A84DBD"/>
    <w:rsid w:val="00A91394"/>
    <w:rsid w:val="00A92300"/>
    <w:rsid w:val="00A962BF"/>
    <w:rsid w:val="00A9785D"/>
    <w:rsid w:val="00AA20C4"/>
    <w:rsid w:val="00AA39AE"/>
    <w:rsid w:val="00AA5565"/>
    <w:rsid w:val="00AA5B64"/>
    <w:rsid w:val="00AA7038"/>
    <w:rsid w:val="00AA73C6"/>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58A9"/>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6198B"/>
    <w:rsid w:val="00B63376"/>
    <w:rsid w:val="00B76ED0"/>
    <w:rsid w:val="00B772CD"/>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BF72BD"/>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0B29"/>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 w:type="character" w:styleId="HiperlinkVisitado">
    <w:name w:val="FollowedHyperlink"/>
    <w:basedOn w:val="Fontepargpadro"/>
    <w:uiPriority w:val="99"/>
    <w:semiHidden/>
    <w:unhideWhenUsed/>
    <w:rsid w:val="006618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ingas@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9" ma:contentTypeDescription="Crie um novo documento." ma:contentTypeScope="" ma:versionID="0aba24b078237d232f7df17dc812865d">
  <xsd:schema xmlns:xsd="http://www.w3.org/2001/XMLSchema" xmlns:xs="http://www.w3.org/2001/XMLSchema" xmlns:p="http://schemas.microsoft.com/office/2006/metadata/properties" xmlns:ns2="920f825e-d284-4e86-ae9b-448c8e7a12c8" xmlns:ns3="6ade6551-29d1-4f87-9430-cb44f82e3359" targetNamespace="http://schemas.microsoft.com/office/2006/metadata/properties" ma:root="true" ma:fieldsID="82e1421baeb9f5b8506b1ae71c531b02" ns2:_="" ns3:_="">
    <xsd:import namespace="920f825e-d284-4e86-ae9b-448c8e7a12c8"/>
    <xsd:import namespace="6ade6551-29d1-4f87-9430-cb44f82e33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lcf76f155ced4ddcb4097134ff3c332f" minOccurs="0"/>
                <xsd:element ref="ns2:TaxCatchAll"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e754d4d-9774-422f-9375-c2ca1e593b69}"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137D3-FA53-49C6-AE95-BF8D0571FC3B}">
  <ds:schemaRefs>
    <ds:schemaRef ds:uri="http://schemas.microsoft.com/sharepoint/v3/contenttype/forms"/>
  </ds:schemaRefs>
</ds:datastoreItem>
</file>

<file path=customXml/itemProps2.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3.xml><?xml version="1.0" encoding="utf-8"?>
<ds:datastoreItem xmlns:ds="http://schemas.openxmlformats.org/officeDocument/2006/customXml" ds:itemID="{DF2FEE66-5BB5-4DB7-9C05-39D1294B889E}">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customXml/itemProps4.xml><?xml version="1.0" encoding="utf-8"?>
<ds:datastoreItem xmlns:ds="http://schemas.openxmlformats.org/officeDocument/2006/customXml" ds:itemID="{7C061203-A232-424A-92FD-7D99B013B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13</Pages>
  <Words>3312</Words>
  <Characters>21237</Characters>
  <Application>Microsoft Office Word</Application>
  <DocSecurity>2</DocSecurity>
  <Lines>1179</Lines>
  <Paragraphs>846</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23703</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Daniel Fernandes Raphanelli</cp:lastModifiedBy>
  <cp:revision>33</cp:revision>
  <cp:lastPrinted>2016-05-02T13:35:00Z</cp:lastPrinted>
  <dcterms:created xsi:type="dcterms:W3CDTF">2016-06-21T16:07:00Z</dcterms:created>
  <dcterms:modified xsi:type="dcterms:W3CDTF">2025-10-13T13:26:00Z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